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15326D" w14:textId="0482537C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16C963D6" w14:textId="77777777" w:rsidR="00367705" w:rsidRDefault="00367705">
      <w:pPr>
        <w:pStyle w:val="Corpo"/>
      </w:pPr>
    </w:p>
    <w:p w14:paraId="0AE44BFE" w14:textId="0BE8FDA6" w:rsidR="00C547E0" w:rsidRDefault="00C547E0">
      <w:pPr>
        <w:pStyle w:val="Corpo"/>
      </w:pPr>
    </w:p>
    <w:p w14:paraId="63567061" w14:textId="15ED9D0C" w:rsidR="00F2097B" w:rsidRDefault="00F2097B" w:rsidP="00F2097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32"/>
          <w:szCs w:val="32"/>
          <w:u w:color="000000"/>
        </w:rPr>
      </w:pPr>
    </w:p>
    <w:p w14:paraId="13DC9AB2" w14:textId="77777777" w:rsidR="00071DA6" w:rsidRDefault="00071DA6" w:rsidP="005B1E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  <w:u w:color="000000"/>
        </w:rPr>
      </w:pPr>
    </w:p>
    <w:p w14:paraId="0FCA28CF" w14:textId="77777777" w:rsidR="00CF62FF" w:rsidRDefault="00DC2237" w:rsidP="005B191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4"/>
          <w:szCs w:val="34"/>
          <w:u w:color="000000"/>
        </w:rPr>
      </w:pPr>
      <w:proofErr w:type="spellStart"/>
      <w:r w:rsidRPr="00427597">
        <w:rPr>
          <w:rFonts w:ascii="Avenir Next" w:hAnsi="Avenir Next"/>
          <w:b/>
          <w:bCs/>
          <w:sz w:val="34"/>
          <w:szCs w:val="34"/>
          <w:u w:color="000000"/>
        </w:rPr>
        <w:t>iad</w:t>
      </w:r>
      <w:proofErr w:type="spellEnd"/>
      <w:r w:rsidRPr="00427597">
        <w:rPr>
          <w:rFonts w:ascii="Avenir Next" w:hAnsi="Avenir Next"/>
          <w:b/>
          <w:bCs/>
          <w:sz w:val="34"/>
          <w:szCs w:val="34"/>
          <w:u w:color="000000"/>
        </w:rPr>
        <w:t xml:space="preserve"> Portugal </w:t>
      </w:r>
      <w:r w:rsidR="005B191B">
        <w:rPr>
          <w:rFonts w:ascii="Avenir Next" w:hAnsi="Avenir Next"/>
          <w:b/>
          <w:bCs/>
          <w:sz w:val="34"/>
          <w:szCs w:val="34"/>
          <w:u w:color="000000"/>
        </w:rPr>
        <w:t>inaugura nova sede</w:t>
      </w:r>
    </w:p>
    <w:p w14:paraId="7D117965" w14:textId="2113CDC8" w:rsidR="008C67B8" w:rsidRPr="00427597" w:rsidRDefault="005B191B" w:rsidP="005B191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4"/>
          <w:szCs w:val="34"/>
          <w:u w:color="000000"/>
        </w:rPr>
      </w:pPr>
      <w:r>
        <w:rPr>
          <w:rFonts w:ascii="Avenir Next" w:hAnsi="Avenir Next"/>
          <w:b/>
          <w:bCs/>
          <w:sz w:val="34"/>
          <w:szCs w:val="34"/>
          <w:u w:color="000000"/>
        </w:rPr>
        <w:t>no centro de negócios do Porto</w:t>
      </w:r>
    </w:p>
    <w:p w14:paraId="742026A6" w14:textId="77777777" w:rsidR="00561263" w:rsidRPr="00E9077E" w:rsidRDefault="00561263" w:rsidP="005B1E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  <w:u w:color="000000"/>
        </w:rPr>
      </w:pPr>
    </w:p>
    <w:p w14:paraId="7A0FD43D" w14:textId="1AB342EC" w:rsidR="00A27EF6" w:rsidRDefault="00514BE5" w:rsidP="00A27EF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O número 934 da Avenida da Boavista é a nova morada da sede da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Portugal</w:t>
      </w:r>
      <w:r w:rsidR="00124027">
        <w:rPr>
          <w:rFonts w:ascii="Avenir Next" w:hAnsi="Avenir Next"/>
        </w:rPr>
        <w:t xml:space="preserve">, que </w:t>
      </w:r>
      <w:r w:rsidR="00A17015">
        <w:rPr>
          <w:rFonts w:ascii="Avenir Next" w:hAnsi="Avenir Next"/>
        </w:rPr>
        <w:t>foi</w:t>
      </w:r>
      <w:r w:rsidR="00124027">
        <w:rPr>
          <w:rFonts w:ascii="Avenir Next" w:hAnsi="Avenir Next"/>
        </w:rPr>
        <w:t xml:space="preserve"> inaugurada </w:t>
      </w:r>
      <w:r w:rsidR="00CF62FF">
        <w:rPr>
          <w:rFonts w:ascii="Avenir Next" w:hAnsi="Avenir Next"/>
        </w:rPr>
        <w:t xml:space="preserve">oficialmente </w:t>
      </w:r>
      <w:r w:rsidR="00124027">
        <w:rPr>
          <w:rFonts w:ascii="Avenir Next" w:hAnsi="Avenir Next"/>
        </w:rPr>
        <w:t xml:space="preserve">na quinta-feira, dia 10 de fevereiro, pelas </w:t>
      </w:r>
      <w:r w:rsidR="00A17015">
        <w:rPr>
          <w:rFonts w:ascii="Avenir Next" w:hAnsi="Avenir Next"/>
        </w:rPr>
        <w:t>1</w:t>
      </w:r>
      <w:r w:rsidR="00DE2049">
        <w:rPr>
          <w:rFonts w:ascii="Avenir Next" w:hAnsi="Avenir Next"/>
        </w:rPr>
        <w:t>6</w:t>
      </w:r>
      <w:r w:rsidR="00A17015">
        <w:rPr>
          <w:rFonts w:ascii="Avenir Next" w:hAnsi="Avenir Next"/>
        </w:rPr>
        <w:t>h</w:t>
      </w:r>
      <w:r w:rsidR="00DE2049">
        <w:rPr>
          <w:rFonts w:ascii="Avenir Next" w:hAnsi="Avenir Next"/>
        </w:rPr>
        <w:t>0</w:t>
      </w:r>
      <w:r w:rsidR="00A17015">
        <w:rPr>
          <w:rFonts w:ascii="Avenir Next" w:hAnsi="Avenir Next"/>
        </w:rPr>
        <w:t>0</w:t>
      </w:r>
      <w:r>
        <w:rPr>
          <w:rFonts w:ascii="Avenir Next" w:hAnsi="Avenir Next"/>
        </w:rPr>
        <w:t xml:space="preserve">. </w:t>
      </w:r>
      <w:r w:rsidR="002474AC">
        <w:rPr>
          <w:rFonts w:ascii="Avenir Next" w:hAnsi="Avenir Next"/>
        </w:rPr>
        <w:t xml:space="preserve">O </w:t>
      </w:r>
      <w:r w:rsidR="00CF62FF">
        <w:rPr>
          <w:rFonts w:ascii="Avenir Next" w:hAnsi="Avenir Next"/>
        </w:rPr>
        <w:t xml:space="preserve">exponencial </w:t>
      </w:r>
      <w:r w:rsidR="002474AC">
        <w:rPr>
          <w:rFonts w:ascii="Avenir Next" w:hAnsi="Avenir Next"/>
        </w:rPr>
        <w:t xml:space="preserve">crescimento da rede </w:t>
      </w:r>
      <w:r w:rsidR="00A82C1F">
        <w:rPr>
          <w:rFonts w:ascii="Avenir Next" w:hAnsi="Avenir Next"/>
        </w:rPr>
        <w:t>imobiliária</w:t>
      </w:r>
      <w:r w:rsidR="00C40F7B">
        <w:rPr>
          <w:rFonts w:ascii="Avenir Next" w:hAnsi="Avenir Next"/>
        </w:rPr>
        <w:t xml:space="preserve">, que chegou a Portugal em 2015, </w:t>
      </w:r>
      <w:r w:rsidR="002474AC">
        <w:rPr>
          <w:rFonts w:ascii="Avenir Next" w:hAnsi="Avenir Next"/>
        </w:rPr>
        <w:t xml:space="preserve">motivou esta mudança </w:t>
      </w:r>
      <w:r w:rsidR="000A24A3">
        <w:rPr>
          <w:rFonts w:ascii="Avenir Next" w:hAnsi="Avenir Next"/>
        </w:rPr>
        <w:t xml:space="preserve">da Maia </w:t>
      </w:r>
      <w:r w:rsidR="002474AC">
        <w:rPr>
          <w:rFonts w:ascii="Avenir Next" w:hAnsi="Avenir Next"/>
        </w:rPr>
        <w:t xml:space="preserve">para </w:t>
      </w:r>
      <w:r w:rsidR="00CF62FF">
        <w:rPr>
          <w:rFonts w:ascii="Avenir Next" w:hAnsi="Avenir Next"/>
        </w:rPr>
        <w:t>umas das mais prestigiadas</w:t>
      </w:r>
      <w:r w:rsidR="002474AC">
        <w:rPr>
          <w:rFonts w:ascii="Avenir Next" w:hAnsi="Avenir Next"/>
        </w:rPr>
        <w:t xml:space="preserve"> </w:t>
      </w:r>
      <w:r w:rsidR="00A82C1F">
        <w:rPr>
          <w:rFonts w:ascii="Avenir Next" w:hAnsi="Avenir Next"/>
        </w:rPr>
        <w:t>avenidas</w:t>
      </w:r>
      <w:r w:rsidR="002474AC">
        <w:rPr>
          <w:rFonts w:ascii="Avenir Next" w:hAnsi="Avenir Next"/>
        </w:rPr>
        <w:t xml:space="preserve"> da cidade do Porto</w:t>
      </w:r>
      <w:r w:rsidR="003471E7">
        <w:rPr>
          <w:rFonts w:ascii="Avenir Next" w:hAnsi="Avenir Next"/>
        </w:rPr>
        <w:t xml:space="preserve">. </w:t>
      </w:r>
      <w:r w:rsidR="00A27EF6">
        <w:rPr>
          <w:rFonts w:ascii="Avenir Next" w:hAnsi="Avenir Next"/>
        </w:rPr>
        <w:t xml:space="preserve">Com uma área de </w:t>
      </w:r>
      <w:r w:rsidR="00A27EF6" w:rsidRPr="00CF62FF">
        <w:rPr>
          <w:rFonts w:ascii="Avenir Next" w:hAnsi="Avenir Next"/>
        </w:rPr>
        <w:t>850m2</w:t>
      </w:r>
      <w:r w:rsidR="00B3488F">
        <w:rPr>
          <w:rFonts w:ascii="Avenir Next" w:hAnsi="Avenir Next"/>
        </w:rPr>
        <w:t xml:space="preserve">, </w:t>
      </w:r>
      <w:r w:rsidR="00A82C1F">
        <w:rPr>
          <w:rFonts w:ascii="Avenir Next" w:hAnsi="Avenir Next"/>
        </w:rPr>
        <w:t xml:space="preserve">as novas instalações de topo </w:t>
      </w:r>
      <w:r w:rsidR="00A27EF6" w:rsidRPr="00CF62FF">
        <w:rPr>
          <w:rFonts w:ascii="Avenir Next" w:hAnsi="Avenir Next"/>
        </w:rPr>
        <w:t>t</w:t>
      </w:r>
      <w:r w:rsidR="00A82C1F">
        <w:rPr>
          <w:rFonts w:ascii="Avenir Next" w:hAnsi="Avenir Next"/>
        </w:rPr>
        <w:t>ê</w:t>
      </w:r>
      <w:r w:rsidR="00A27EF6" w:rsidRPr="00CF62FF">
        <w:rPr>
          <w:rFonts w:ascii="Avenir Next" w:hAnsi="Avenir Next"/>
        </w:rPr>
        <w:t>m</w:t>
      </w:r>
      <w:r w:rsidR="00B3488F">
        <w:rPr>
          <w:rFonts w:ascii="Avenir Next" w:hAnsi="Avenir Next"/>
        </w:rPr>
        <w:t xml:space="preserve"> espaço para</w:t>
      </w:r>
      <w:r w:rsidR="00A27EF6" w:rsidRPr="00CF62FF">
        <w:rPr>
          <w:rFonts w:ascii="Avenir Next" w:hAnsi="Avenir Next"/>
        </w:rPr>
        <w:t xml:space="preserve"> </w:t>
      </w:r>
      <w:r w:rsidR="00A82C1F">
        <w:rPr>
          <w:rFonts w:ascii="Avenir Next" w:hAnsi="Avenir Next"/>
        </w:rPr>
        <w:t xml:space="preserve">mais de </w:t>
      </w:r>
      <w:r w:rsidR="00A27EF6" w:rsidRPr="00CF62FF">
        <w:rPr>
          <w:rFonts w:ascii="Avenir Next" w:hAnsi="Avenir Next"/>
        </w:rPr>
        <w:t>6</w:t>
      </w:r>
      <w:r w:rsidR="00A82C1F">
        <w:rPr>
          <w:rFonts w:ascii="Avenir Next" w:hAnsi="Avenir Next"/>
        </w:rPr>
        <w:t>0</w:t>
      </w:r>
      <w:r w:rsidR="00A27EF6" w:rsidRPr="00CF62FF">
        <w:rPr>
          <w:rFonts w:ascii="Avenir Next" w:hAnsi="Avenir Next"/>
        </w:rPr>
        <w:t xml:space="preserve"> postos de trabalho.</w:t>
      </w:r>
    </w:p>
    <w:p w14:paraId="5AF28D02" w14:textId="0E5211DD" w:rsidR="00E6748F" w:rsidRPr="009A0F99" w:rsidRDefault="00AB0169" w:rsidP="005B191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highlight w:val="yellow"/>
        </w:rPr>
      </w:pPr>
      <w:r>
        <w:rPr>
          <w:rFonts w:ascii="Avenir Next" w:hAnsi="Avenir Next"/>
        </w:rPr>
        <w:t>“</w:t>
      </w:r>
      <w:r w:rsidRPr="00AB0169">
        <w:rPr>
          <w:rFonts w:ascii="Avenir Next" w:hAnsi="Avenir Next"/>
        </w:rPr>
        <w:t xml:space="preserve">O crescimento exponencial da </w:t>
      </w:r>
      <w:proofErr w:type="spellStart"/>
      <w:r w:rsidRPr="00AB0169">
        <w:rPr>
          <w:rFonts w:ascii="Avenir Next" w:hAnsi="Avenir Next"/>
        </w:rPr>
        <w:t>iad</w:t>
      </w:r>
      <w:proofErr w:type="spellEnd"/>
      <w:r w:rsidRPr="00AB0169">
        <w:rPr>
          <w:rFonts w:ascii="Avenir Next" w:hAnsi="Avenir Next"/>
        </w:rPr>
        <w:t xml:space="preserve"> em Portugal tem conduzido a um permanente ajuste da equipa, que conta hoje com 30 colaboradores</w:t>
      </w:r>
      <w:r w:rsidR="00B3488F">
        <w:rPr>
          <w:rFonts w:ascii="Avenir Next" w:hAnsi="Avenir Next"/>
        </w:rPr>
        <w:t xml:space="preserve"> nos serviços centrais, </w:t>
      </w:r>
      <w:r w:rsidR="00DE2049">
        <w:rPr>
          <w:rFonts w:ascii="Avenir Next" w:hAnsi="Avenir Next"/>
        </w:rPr>
        <w:t xml:space="preserve">suportando </w:t>
      </w:r>
      <w:r w:rsidR="00B3488F">
        <w:rPr>
          <w:rFonts w:ascii="Avenir Next" w:hAnsi="Avenir Next"/>
        </w:rPr>
        <w:t>a atividade d</w:t>
      </w:r>
      <w:r w:rsidR="00A82C1F">
        <w:rPr>
          <w:rFonts w:ascii="Avenir Next" w:hAnsi="Avenir Next"/>
        </w:rPr>
        <w:t>e</w:t>
      </w:r>
      <w:r w:rsidR="00B3488F">
        <w:rPr>
          <w:rFonts w:ascii="Avenir Next" w:hAnsi="Avenir Next"/>
        </w:rPr>
        <w:t xml:space="preserve"> mais de 700 consultores</w:t>
      </w:r>
      <w:r w:rsidR="00A82C1F">
        <w:rPr>
          <w:rFonts w:ascii="Avenir Next" w:hAnsi="Avenir Next"/>
        </w:rPr>
        <w:t xml:space="preserve"> </w:t>
      </w:r>
      <w:proofErr w:type="spellStart"/>
      <w:r w:rsidR="00A82C1F">
        <w:rPr>
          <w:rFonts w:ascii="Avenir Next" w:hAnsi="Avenir Next"/>
        </w:rPr>
        <w:t>iad</w:t>
      </w:r>
      <w:proofErr w:type="spellEnd"/>
      <w:r w:rsidR="00B3488F">
        <w:rPr>
          <w:rFonts w:ascii="Avenir Next" w:hAnsi="Avenir Next"/>
        </w:rPr>
        <w:t xml:space="preserve"> em todo o </w:t>
      </w:r>
      <w:r w:rsidR="00A82C1F">
        <w:rPr>
          <w:rFonts w:ascii="Avenir Next" w:hAnsi="Avenir Next"/>
        </w:rPr>
        <w:t>território nacional</w:t>
      </w:r>
      <w:r w:rsidR="00B3488F">
        <w:rPr>
          <w:rFonts w:ascii="Avenir Next" w:hAnsi="Avenir Next"/>
        </w:rPr>
        <w:t>”</w:t>
      </w:r>
      <w:r w:rsidR="00A82C1F">
        <w:rPr>
          <w:rFonts w:ascii="Avenir Next" w:hAnsi="Avenir Next"/>
        </w:rPr>
        <w:t xml:space="preserve">, explica Alfredo Valente, CEO da </w:t>
      </w:r>
      <w:proofErr w:type="spellStart"/>
      <w:r w:rsidR="00A82C1F">
        <w:rPr>
          <w:rFonts w:ascii="Avenir Next" w:hAnsi="Avenir Next"/>
        </w:rPr>
        <w:t>iad</w:t>
      </w:r>
      <w:proofErr w:type="spellEnd"/>
      <w:r w:rsidR="00A82C1F">
        <w:rPr>
          <w:rFonts w:ascii="Avenir Next" w:hAnsi="Avenir Next"/>
        </w:rPr>
        <w:t xml:space="preserve"> Portugal.</w:t>
      </w:r>
      <w:r w:rsidRPr="00AB0169">
        <w:rPr>
          <w:rFonts w:ascii="Avenir Next" w:hAnsi="Avenir Next"/>
        </w:rPr>
        <w:t xml:space="preserve"> </w:t>
      </w:r>
      <w:r w:rsidR="00A82C1F">
        <w:rPr>
          <w:rFonts w:ascii="Avenir Next" w:hAnsi="Avenir Next"/>
        </w:rPr>
        <w:t>“</w:t>
      </w:r>
      <w:r w:rsidRPr="00AB0169">
        <w:rPr>
          <w:rFonts w:ascii="Avenir Next" w:hAnsi="Avenir Next"/>
        </w:rPr>
        <w:t>Desde o início da pandemia</w:t>
      </w:r>
      <w:r w:rsidR="00DE2049">
        <w:rPr>
          <w:rFonts w:ascii="Avenir Next" w:hAnsi="Avenir Next"/>
        </w:rPr>
        <w:t xml:space="preserve">, </w:t>
      </w:r>
      <w:r w:rsidRPr="00AB0169">
        <w:rPr>
          <w:rFonts w:ascii="Avenir Next" w:hAnsi="Avenir Next"/>
        </w:rPr>
        <w:t>o número de colaboradores cresceu 50% e as nossas antigas instalações tornaram-se obsoletas. Já não ofereciam nem o espaço nem o conforto que desejamos para a equipa.</w:t>
      </w:r>
      <w:r w:rsidR="00E6748F">
        <w:rPr>
          <w:rFonts w:ascii="Avenir Next" w:hAnsi="Avenir Next"/>
        </w:rPr>
        <w:t xml:space="preserve"> </w:t>
      </w:r>
      <w:r w:rsidRPr="00AB0169">
        <w:rPr>
          <w:rFonts w:ascii="Avenir Next" w:hAnsi="Avenir Next"/>
        </w:rPr>
        <w:t xml:space="preserve">Por outro lado, não espelhavam a dimensão e </w:t>
      </w:r>
      <w:r w:rsidR="00DE2049">
        <w:rPr>
          <w:rFonts w:ascii="Avenir Next" w:hAnsi="Avenir Next"/>
        </w:rPr>
        <w:t xml:space="preserve">o </w:t>
      </w:r>
      <w:r w:rsidRPr="00AB0169">
        <w:rPr>
          <w:rFonts w:ascii="Avenir Next" w:hAnsi="Avenir Next"/>
        </w:rPr>
        <w:t>sucesso do nosso projeto em Portugal</w:t>
      </w:r>
      <w:r w:rsidRPr="009A0F99">
        <w:rPr>
          <w:rFonts w:ascii="Avenir Next" w:hAnsi="Avenir Next"/>
        </w:rPr>
        <w:t>, pelo que sentimos a absoluta necessidade de encontrar uma nova casa que nos descrevesse adequadamente. Estamos muito felizes com a nossa escolha, plena de dignidade, centralidade e ambição</w:t>
      </w:r>
      <w:r w:rsidR="00E6748F" w:rsidRPr="009A0F99">
        <w:rPr>
          <w:rFonts w:ascii="Avenir Next" w:hAnsi="Avenir Next"/>
        </w:rPr>
        <w:t xml:space="preserve">”, </w:t>
      </w:r>
      <w:r w:rsidR="00A82C1F" w:rsidRPr="009A0F99">
        <w:rPr>
          <w:rFonts w:ascii="Avenir Next" w:hAnsi="Avenir Next"/>
        </w:rPr>
        <w:t>acrescenta o responsável.</w:t>
      </w:r>
    </w:p>
    <w:p w14:paraId="0A8F0B8D" w14:textId="61D25291" w:rsidR="001A4C98" w:rsidRDefault="00A82C1F" w:rsidP="005B191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9A0F99">
        <w:rPr>
          <w:rFonts w:ascii="Avenir Next" w:hAnsi="Avenir Next"/>
          <w:highlight w:val="yellow"/>
        </w:rPr>
        <w:t xml:space="preserve">O evento de </w:t>
      </w:r>
      <w:r w:rsidR="001A4C98" w:rsidRPr="009A0F99">
        <w:rPr>
          <w:rFonts w:ascii="Avenir Next" w:hAnsi="Avenir Next"/>
          <w:highlight w:val="yellow"/>
        </w:rPr>
        <w:t xml:space="preserve">inauguração contou com a presença de </w:t>
      </w:r>
      <w:r w:rsidRPr="009A0F99">
        <w:rPr>
          <w:rFonts w:ascii="Avenir Next" w:hAnsi="Avenir Next"/>
          <w:highlight w:val="yellow"/>
        </w:rPr>
        <w:t xml:space="preserve">cerca de 250 convidados, entre os quais fundadores </w:t>
      </w:r>
      <w:r w:rsidR="009A0F99" w:rsidRPr="009A0F99">
        <w:rPr>
          <w:rFonts w:ascii="Avenir Next" w:hAnsi="Avenir Next"/>
          <w:highlight w:val="yellow"/>
        </w:rPr>
        <w:t>e administração</w:t>
      </w:r>
      <w:r w:rsidRPr="009A0F99">
        <w:rPr>
          <w:rFonts w:ascii="Avenir Next" w:hAnsi="Avenir Next"/>
          <w:highlight w:val="yellow"/>
        </w:rPr>
        <w:t xml:space="preserve"> do grupo </w:t>
      </w:r>
      <w:proofErr w:type="spellStart"/>
      <w:r w:rsidRPr="009A0F99">
        <w:rPr>
          <w:rFonts w:ascii="Avenir Next" w:hAnsi="Avenir Next"/>
          <w:highlight w:val="yellow"/>
        </w:rPr>
        <w:t>iad</w:t>
      </w:r>
      <w:proofErr w:type="spellEnd"/>
      <w:r w:rsidR="009A0F99" w:rsidRPr="009A0F99">
        <w:rPr>
          <w:rFonts w:ascii="Avenir Next" w:hAnsi="Avenir Next"/>
          <w:highlight w:val="yellow"/>
        </w:rPr>
        <w:t xml:space="preserve">; fundadores, consultores e colaboradores da </w:t>
      </w:r>
      <w:proofErr w:type="spellStart"/>
      <w:r w:rsidR="009A0F99" w:rsidRPr="009A0F99">
        <w:rPr>
          <w:rFonts w:ascii="Avenir Next" w:hAnsi="Avenir Next"/>
          <w:highlight w:val="yellow"/>
        </w:rPr>
        <w:t>iad</w:t>
      </w:r>
      <w:proofErr w:type="spellEnd"/>
      <w:r w:rsidR="009A0F99" w:rsidRPr="009A0F99">
        <w:rPr>
          <w:rFonts w:ascii="Avenir Next" w:hAnsi="Avenir Next"/>
          <w:highlight w:val="yellow"/>
        </w:rPr>
        <w:t xml:space="preserve"> Portugal; fornecedores, parceiros e também membros de outras filiais do grupo, que em 2021 viu reforçado o seu capital em 300 milhões de euros pela gigante Insight </w:t>
      </w:r>
      <w:proofErr w:type="spellStart"/>
      <w:r w:rsidR="009A0F99" w:rsidRPr="009A0F99">
        <w:rPr>
          <w:rFonts w:ascii="Avenir Next" w:hAnsi="Avenir Next"/>
          <w:highlight w:val="yellow"/>
        </w:rPr>
        <w:t>Partners</w:t>
      </w:r>
      <w:proofErr w:type="spellEnd"/>
      <w:r w:rsidR="009A0F99" w:rsidRPr="009A0F99">
        <w:rPr>
          <w:rFonts w:ascii="Avenir Next" w:hAnsi="Avenir Next"/>
          <w:highlight w:val="yellow"/>
        </w:rPr>
        <w:t>.</w:t>
      </w:r>
    </w:p>
    <w:p w14:paraId="47A85D5F" w14:textId="77777777" w:rsidR="009A0F99" w:rsidRDefault="009A0F99" w:rsidP="00D56AF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</w:rPr>
      </w:pPr>
    </w:p>
    <w:p w14:paraId="3E30EF1C" w14:textId="0204EB2D" w:rsidR="00C40F7B" w:rsidRDefault="00C40F7B" w:rsidP="00D56AF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</w:rPr>
      </w:pPr>
      <w:r w:rsidRPr="00C40F7B">
        <w:rPr>
          <w:rFonts w:ascii="Avenir Next" w:hAnsi="Avenir Next"/>
          <w:b/>
          <w:bCs/>
        </w:rPr>
        <w:t>Um</w:t>
      </w:r>
      <w:r w:rsidR="009A0F99">
        <w:rPr>
          <w:rFonts w:ascii="Avenir Next" w:hAnsi="Avenir Next"/>
          <w:b/>
          <w:bCs/>
        </w:rPr>
        <w:t>a nova sede</w:t>
      </w:r>
      <w:r w:rsidRPr="00C40F7B">
        <w:rPr>
          <w:rFonts w:ascii="Avenir Next" w:hAnsi="Avenir Next"/>
          <w:b/>
          <w:bCs/>
        </w:rPr>
        <w:t xml:space="preserve"> adaptad</w:t>
      </w:r>
      <w:r w:rsidR="009A0F99">
        <w:rPr>
          <w:rFonts w:ascii="Avenir Next" w:hAnsi="Avenir Next"/>
          <w:b/>
          <w:bCs/>
        </w:rPr>
        <w:t>a</w:t>
      </w:r>
      <w:r w:rsidRPr="00C40F7B">
        <w:rPr>
          <w:rFonts w:ascii="Avenir Next" w:hAnsi="Avenir Next"/>
          <w:b/>
          <w:bCs/>
        </w:rPr>
        <w:t xml:space="preserve"> à nova forma de trabalhar</w:t>
      </w:r>
    </w:p>
    <w:p w14:paraId="43E6623B" w14:textId="155DC2C3" w:rsidR="00C40F7B" w:rsidRDefault="00C40F7B" w:rsidP="00C40F7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O projeto interior dos </w:t>
      </w:r>
      <w:r w:rsidR="009A0F99">
        <w:rPr>
          <w:rFonts w:ascii="Avenir Next" w:hAnsi="Avenir Next"/>
        </w:rPr>
        <w:t xml:space="preserve">novos </w:t>
      </w:r>
      <w:r>
        <w:rPr>
          <w:rFonts w:ascii="Avenir Next" w:hAnsi="Avenir Next"/>
        </w:rPr>
        <w:t xml:space="preserve">escritórios ficou a cargo da Design </w:t>
      </w:r>
      <w:proofErr w:type="spellStart"/>
      <w:r>
        <w:rPr>
          <w:rFonts w:ascii="Avenir Next" w:hAnsi="Avenir Next"/>
        </w:rPr>
        <w:t>Factory</w:t>
      </w:r>
      <w:proofErr w:type="spellEnd"/>
      <w:r w:rsidR="009A0F99">
        <w:rPr>
          <w:rFonts w:ascii="Avenir Next" w:hAnsi="Avenir Next"/>
        </w:rPr>
        <w:t>, g</w:t>
      </w:r>
      <w:r w:rsidR="009A0F99" w:rsidRPr="009A0F99">
        <w:rPr>
          <w:rFonts w:ascii="Avenir Next" w:hAnsi="Avenir Next"/>
        </w:rPr>
        <w:t>abinete criativo da RAR Imobiliária</w:t>
      </w:r>
      <w:r w:rsidR="009A0F99">
        <w:rPr>
          <w:rFonts w:ascii="Avenir Next" w:hAnsi="Avenir Next"/>
        </w:rPr>
        <w:t xml:space="preserve">, </w:t>
      </w:r>
      <w:r>
        <w:rPr>
          <w:rFonts w:ascii="Avenir Next" w:hAnsi="Avenir Next"/>
        </w:rPr>
        <w:t xml:space="preserve">e teve em conta a nova realidade do mundo do trabalho, por isso </w:t>
      </w:r>
      <w:r w:rsidR="009A0F99">
        <w:rPr>
          <w:rFonts w:ascii="Avenir Next" w:hAnsi="Avenir Next"/>
        </w:rPr>
        <w:t>foi dada prioridade à</w:t>
      </w:r>
      <w:r w:rsidRPr="00D56AF5">
        <w:rPr>
          <w:rFonts w:ascii="Avenir Next" w:hAnsi="Avenir Next"/>
        </w:rPr>
        <w:t xml:space="preserve"> versatilidade e </w:t>
      </w:r>
      <w:r w:rsidR="009A0F99">
        <w:rPr>
          <w:rFonts w:ascii="Avenir Next" w:hAnsi="Avenir Next"/>
        </w:rPr>
        <w:t>à</w:t>
      </w:r>
      <w:r w:rsidRPr="00D56AF5">
        <w:rPr>
          <w:rFonts w:ascii="Avenir Next" w:hAnsi="Avenir Next"/>
        </w:rPr>
        <w:t xml:space="preserve"> adaptabilidade dos espaços, respondendo à necessidade de criação de espaços intercambiáveis - conceito “hot</w:t>
      </w:r>
      <w:r w:rsidR="009007D1">
        <w:rPr>
          <w:rFonts w:ascii="Avenir Next" w:hAnsi="Avenir Next"/>
        </w:rPr>
        <w:t xml:space="preserve"> </w:t>
      </w:r>
      <w:proofErr w:type="spellStart"/>
      <w:r w:rsidR="009007D1">
        <w:rPr>
          <w:rFonts w:ascii="Avenir Next" w:hAnsi="Avenir Next"/>
        </w:rPr>
        <w:t>desk</w:t>
      </w:r>
      <w:proofErr w:type="spellEnd"/>
      <w:r w:rsidRPr="00D56AF5">
        <w:rPr>
          <w:rFonts w:ascii="Avenir Next" w:hAnsi="Avenir Next"/>
        </w:rPr>
        <w:t>”.</w:t>
      </w:r>
    </w:p>
    <w:p w14:paraId="55689124" w14:textId="77777777" w:rsidR="009007D1" w:rsidRDefault="00D56AF5" w:rsidP="00D56AF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D56AF5">
        <w:rPr>
          <w:rFonts w:ascii="Avenir Next" w:hAnsi="Avenir Next"/>
        </w:rPr>
        <w:t>Os escritórios distribuem-se por dois pisos</w:t>
      </w:r>
      <w:r w:rsidR="00AE27FA">
        <w:rPr>
          <w:rFonts w:ascii="Avenir Next" w:hAnsi="Avenir Next"/>
        </w:rPr>
        <w:t>. No primeiro piso</w:t>
      </w:r>
      <w:r w:rsidR="00897864">
        <w:rPr>
          <w:rFonts w:ascii="Avenir Next" w:hAnsi="Avenir Next"/>
        </w:rPr>
        <w:t>, onde se encontra a receção,</w:t>
      </w:r>
      <w:r w:rsidR="00AE27FA">
        <w:rPr>
          <w:rFonts w:ascii="Avenir Next" w:hAnsi="Avenir Next"/>
        </w:rPr>
        <w:t xml:space="preserve"> a </w:t>
      </w:r>
      <w:r w:rsidRPr="00D56AF5">
        <w:rPr>
          <w:rFonts w:ascii="Avenir Next" w:hAnsi="Avenir Next"/>
        </w:rPr>
        <w:t xml:space="preserve">energia da vegetação convida à entrada, bem como os sofás modulares que têm como objetivo reunir a empresa em alguns momentos mais especiais. O balcão de entrada está situado no lado </w:t>
      </w:r>
    </w:p>
    <w:p w14:paraId="15D27791" w14:textId="77777777" w:rsidR="009007D1" w:rsidRDefault="009007D1" w:rsidP="00D56AF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F50D6DB" w14:textId="77777777" w:rsidR="009007D1" w:rsidRDefault="009007D1" w:rsidP="00D56AF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44594CA" w14:textId="77777777" w:rsidR="009007D1" w:rsidRDefault="009007D1" w:rsidP="00D56AF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71BFDFC" w14:textId="77777777" w:rsidR="009007D1" w:rsidRDefault="009007D1" w:rsidP="00D56AF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3809F43" w14:textId="77777777" w:rsidR="009007D1" w:rsidRDefault="009007D1" w:rsidP="00D56AF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8FF1E8C" w14:textId="476C7C53" w:rsidR="00D56AF5" w:rsidRPr="00D56AF5" w:rsidRDefault="00D56AF5" w:rsidP="00D56AF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D56AF5">
        <w:rPr>
          <w:rFonts w:ascii="Avenir Next" w:hAnsi="Avenir Next"/>
        </w:rPr>
        <w:t xml:space="preserve">oposto e </w:t>
      </w:r>
      <w:r w:rsidR="00DE2049">
        <w:rPr>
          <w:rFonts w:ascii="Avenir Next" w:hAnsi="Avenir Next"/>
        </w:rPr>
        <w:t>contempla um</w:t>
      </w:r>
      <w:r w:rsidRPr="00D56AF5">
        <w:rPr>
          <w:rFonts w:ascii="Avenir Next" w:hAnsi="Avenir Next"/>
        </w:rPr>
        <w:t xml:space="preserve"> espaço para reuniões rápidas </w:t>
      </w:r>
      <w:r w:rsidR="009007D1">
        <w:rPr>
          <w:rFonts w:ascii="Avenir Next" w:hAnsi="Avenir Next"/>
        </w:rPr>
        <w:t xml:space="preserve">entre a equipa da sede e os </w:t>
      </w:r>
      <w:r w:rsidRPr="00D56AF5">
        <w:rPr>
          <w:rFonts w:ascii="Avenir Next" w:hAnsi="Avenir Next"/>
        </w:rPr>
        <w:t xml:space="preserve">consultores </w:t>
      </w:r>
      <w:r w:rsidR="009007D1">
        <w:rPr>
          <w:rFonts w:ascii="Avenir Next" w:hAnsi="Avenir Next"/>
        </w:rPr>
        <w:t xml:space="preserve">da rede, </w:t>
      </w:r>
      <w:r w:rsidRPr="00D56AF5">
        <w:rPr>
          <w:rFonts w:ascii="Avenir Next" w:hAnsi="Avenir Next"/>
        </w:rPr>
        <w:t>sem que seja necessário entrar nas restantes zonas do escritório.</w:t>
      </w:r>
    </w:p>
    <w:p w14:paraId="4674DC68" w14:textId="165FE2B2" w:rsidR="00095EBF" w:rsidRDefault="00D56AF5" w:rsidP="008646C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D56AF5">
        <w:rPr>
          <w:rFonts w:ascii="Avenir Next" w:hAnsi="Avenir Next"/>
        </w:rPr>
        <w:t>Um antigo arco em pedra, reaproveitado da pré-existência</w:t>
      </w:r>
      <w:r w:rsidR="00DE2049">
        <w:rPr>
          <w:rFonts w:ascii="Avenir Next" w:hAnsi="Avenir Next"/>
        </w:rPr>
        <w:t xml:space="preserve">, </w:t>
      </w:r>
      <w:r w:rsidRPr="00D56AF5">
        <w:rPr>
          <w:rFonts w:ascii="Avenir Next" w:hAnsi="Avenir Next"/>
        </w:rPr>
        <w:t>separa a zona da receção do open-</w:t>
      </w:r>
      <w:proofErr w:type="spellStart"/>
      <w:r w:rsidRPr="00D56AF5">
        <w:rPr>
          <w:rFonts w:ascii="Avenir Next" w:hAnsi="Avenir Next"/>
        </w:rPr>
        <w:t>space</w:t>
      </w:r>
      <w:proofErr w:type="spellEnd"/>
      <w:r w:rsidR="009007D1">
        <w:rPr>
          <w:rFonts w:ascii="Avenir Next" w:hAnsi="Avenir Next"/>
        </w:rPr>
        <w:t xml:space="preserve"> do Piso 1,</w:t>
      </w:r>
      <w:r w:rsidRPr="00D56AF5">
        <w:rPr>
          <w:rFonts w:ascii="Avenir Next" w:hAnsi="Avenir Next"/>
        </w:rPr>
        <w:t xml:space="preserve"> onde está situado o </w:t>
      </w:r>
      <w:proofErr w:type="spellStart"/>
      <w:r w:rsidRPr="00D56AF5">
        <w:rPr>
          <w:rFonts w:ascii="Avenir Next" w:hAnsi="Avenir Next"/>
        </w:rPr>
        <w:t>back-office</w:t>
      </w:r>
      <w:proofErr w:type="spellEnd"/>
      <w:r w:rsidRPr="00D56AF5">
        <w:rPr>
          <w:rFonts w:ascii="Avenir Next" w:hAnsi="Avenir Next"/>
        </w:rPr>
        <w:t xml:space="preserve">. Mais à frente, uma </w:t>
      </w:r>
      <w:r w:rsidR="0098760A">
        <w:rPr>
          <w:rFonts w:ascii="Avenir Next" w:hAnsi="Avenir Next"/>
        </w:rPr>
        <w:t xml:space="preserve">área </w:t>
      </w:r>
      <w:r w:rsidRPr="00D56AF5">
        <w:rPr>
          <w:rFonts w:ascii="Avenir Next" w:hAnsi="Avenir Next"/>
        </w:rPr>
        <w:t>polivalente de estar/convívio, um gabinete para trabalho em grupo e uma sala de reuniões. No Piso 0</w:t>
      </w:r>
      <w:r w:rsidR="0098760A">
        <w:rPr>
          <w:rFonts w:ascii="Avenir Next" w:hAnsi="Avenir Next"/>
        </w:rPr>
        <w:t xml:space="preserve">, </w:t>
      </w:r>
      <w:r w:rsidRPr="00D56AF5">
        <w:rPr>
          <w:rFonts w:ascii="Avenir Next" w:hAnsi="Avenir Next"/>
        </w:rPr>
        <w:t xml:space="preserve">para quem desce diretamente da entrada principal, uma copa dá resposta a um espaço de convívio e partilha. </w:t>
      </w:r>
      <w:r w:rsidR="00334BF8">
        <w:rPr>
          <w:rFonts w:ascii="Avenir Next" w:hAnsi="Avenir Next"/>
        </w:rPr>
        <w:t xml:space="preserve"> Aqui </w:t>
      </w:r>
      <w:r w:rsidR="0098760A">
        <w:rPr>
          <w:rFonts w:ascii="Avenir Next" w:hAnsi="Avenir Next"/>
        </w:rPr>
        <w:t>reside</w:t>
      </w:r>
      <w:r w:rsidR="00334BF8">
        <w:rPr>
          <w:rFonts w:ascii="Avenir Next" w:hAnsi="Avenir Next"/>
        </w:rPr>
        <w:t xml:space="preserve"> um </w:t>
      </w:r>
      <w:r w:rsidR="0037626E">
        <w:rPr>
          <w:rFonts w:ascii="Avenir Next" w:hAnsi="Avenir Next"/>
        </w:rPr>
        <w:t xml:space="preserve">segundo </w:t>
      </w:r>
      <w:r w:rsidR="00334BF8">
        <w:rPr>
          <w:rFonts w:ascii="Avenir Next" w:hAnsi="Avenir Next"/>
        </w:rPr>
        <w:t xml:space="preserve">open </w:t>
      </w:r>
      <w:proofErr w:type="spellStart"/>
      <w:r w:rsidR="00334BF8">
        <w:rPr>
          <w:rFonts w:ascii="Avenir Next" w:hAnsi="Avenir Next"/>
        </w:rPr>
        <w:t>space</w:t>
      </w:r>
      <w:proofErr w:type="spellEnd"/>
      <w:r w:rsidRPr="00D56AF5">
        <w:rPr>
          <w:rFonts w:ascii="Avenir Next" w:hAnsi="Avenir Next"/>
        </w:rPr>
        <w:t>, com zonas de trabalho que apelam à criatividade, com</w:t>
      </w:r>
      <w:r w:rsidR="0037626E">
        <w:rPr>
          <w:rFonts w:ascii="Avenir Next" w:hAnsi="Avenir Next"/>
        </w:rPr>
        <w:t>o</w:t>
      </w:r>
      <w:r w:rsidRPr="00D56AF5">
        <w:rPr>
          <w:rFonts w:ascii="Avenir Next" w:hAnsi="Avenir Next"/>
        </w:rPr>
        <w:t xml:space="preserve"> </w:t>
      </w:r>
      <w:r w:rsidR="0037626E">
        <w:rPr>
          <w:rFonts w:ascii="Avenir Next" w:hAnsi="Avenir Next"/>
        </w:rPr>
        <w:t>mesas altas, e recantos criados para favorecer pequenas reuniões mais privadas</w:t>
      </w:r>
      <w:r w:rsidRPr="00D56AF5">
        <w:rPr>
          <w:rFonts w:ascii="Avenir Next" w:hAnsi="Avenir Next"/>
        </w:rPr>
        <w:t xml:space="preserve">. </w:t>
      </w:r>
      <w:r w:rsidR="0037626E">
        <w:rPr>
          <w:rFonts w:ascii="Avenir Next" w:hAnsi="Avenir Next"/>
        </w:rPr>
        <w:t>O piso inferior conta igualmente com uma área de</w:t>
      </w:r>
      <w:r w:rsidRPr="00D56AF5">
        <w:rPr>
          <w:rFonts w:ascii="Avenir Next" w:hAnsi="Avenir Next"/>
        </w:rPr>
        <w:t xml:space="preserve"> </w:t>
      </w:r>
      <w:proofErr w:type="spellStart"/>
      <w:r w:rsidRPr="00D56AF5">
        <w:rPr>
          <w:rFonts w:ascii="Avenir Next" w:hAnsi="Avenir Next"/>
        </w:rPr>
        <w:t>phone</w:t>
      </w:r>
      <w:proofErr w:type="spellEnd"/>
      <w:r w:rsidR="0037626E">
        <w:rPr>
          <w:rFonts w:ascii="Avenir Next" w:hAnsi="Avenir Next"/>
        </w:rPr>
        <w:t xml:space="preserve"> </w:t>
      </w:r>
      <w:proofErr w:type="spellStart"/>
      <w:r w:rsidRPr="00D56AF5">
        <w:rPr>
          <w:rFonts w:ascii="Avenir Next" w:hAnsi="Avenir Next"/>
        </w:rPr>
        <w:t>booths</w:t>
      </w:r>
      <w:proofErr w:type="spellEnd"/>
      <w:r w:rsidRPr="00D56AF5">
        <w:rPr>
          <w:rFonts w:ascii="Avenir Next" w:hAnsi="Avenir Next"/>
        </w:rPr>
        <w:t>, o gabinete do CEO</w:t>
      </w:r>
      <w:r w:rsidR="0037626E">
        <w:rPr>
          <w:rFonts w:ascii="Avenir Next" w:hAnsi="Avenir Next"/>
        </w:rPr>
        <w:t xml:space="preserve"> </w:t>
      </w:r>
      <w:r w:rsidRPr="00D56AF5">
        <w:rPr>
          <w:rFonts w:ascii="Avenir Next" w:hAnsi="Avenir Next"/>
        </w:rPr>
        <w:t xml:space="preserve">e uma outra sala de reuniões com vista para o deck e respetivo jardim. </w:t>
      </w:r>
      <w:r w:rsidR="0098760A">
        <w:rPr>
          <w:rFonts w:ascii="Avenir Next" w:hAnsi="Avenir Next"/>
        </w:rPr>
        <w:t xml:space="preserve">O espaço exterior inclui </w:t>
      </w:r>
      <w:r w:rsidRPr="00D56AF5">
        <w:rPr>
          <w:rFonts w:ascii="Avenir Next" w:hAnsi="Avenir Next"/>
        </w:rPr>
        <w:t>várias zonas de estar,</w:t>
      </w:r>
      <w:r w:rsidR="0098760A">
        <w:rPr>
          <w:rFonts w:ascii="Avenir Next" w:hAnsi="Avenir Next"/>
        </w:rPr>
        <w:t xml:space="preserve"> </w:t>
      </w:r>
      <w:r w:rsidRPr="00D56AF5">
        <w:rPr>
          <w:rFonts w:ascii="Avenir Next" w:hAnsi="Avenir Next"/>
        </w:rPr>
        <w:t xml:space="preserve">tanto para os colaboradores da </w:t>
      </w:r>
      <w:proofErr w:type="spellStart"/>
      <w:r w:rsidRPr="00D56AF5">
        <w:rPr>
          <w:rFonts w:ascii="Avenir Next" w:hAnsi="Avenir Next"/>
        </w:rPr>
        <w:t>iad</w:t>
      </w:r>
      <w:proofErr w:type="spellEnd"/>
      <w:r w:rsidRPr="00D56AF5">
        <w:rPr>
          <w:rFonts w:ascii="Avenir Next" w:hAnsi="Avenir Next"/>
        </w:rPr>
        <w:t>, como para os seus animais de estimação</w:t>
      </w:r>
      <w:r w:rsidR="008D77F6">
        <w:rPr>
          <w:rFonts w:ascii="Avenir Next" w:hAnsi="Avenir Next"/>
        </w:rPr>
        <w:t xml:space="preserve">, já que a </w:t>
      </w:r>
      <w:proofErr w:type="spellStart"/>
      <w:r w:rsidR="008D77F6">
        <w:rPr>
          <w:rFonts w:ascii="Avenir Next" w:hAnsi="Avenir Next"/>
        </w:rPr>
        <w:t>iad</w:t>
      </w:r>
      <w:proofErr w:type="spellEnd"/>
      <w:r w:rsidR="008D77F6">
        <w:rPr>
          <w:rFonts w:ascii="Avenir Next" w:hAnsi="Avenir Next"/>
        </w:rPr>
        <w:t xml:space="preserve"> Portugal se assume como uma empresa </w:t>
      </w:r>
      <w:proofErr w:type="spellStart"/>
      <w:r w:rsidR="008D77F6">
        <w:rPr>
          <w:rFonts w:ascii="Avenir Next" w:hAnsi="Avenir Next"/>
        </w:rPr>
        <w:t>pet</w:t>
      </w:r>
      <w:proofErr w:type="spellEnd"/>
      <w:r w:rsidR="008D77F6">
        <w:rPr>
          <w:rFonts w:ascii="Avenir Next" w:hAnsi="Avenir Next"/>
        </w:rPr>
        <w:t xml:space="preserve"> </w:t>
      </w:r>
      <w:proofErr w:type="spellStart"/>
      <w:r w:rsidR="008D77F6">
        <w:rPr>
          <w:rFonts w:ascii="Avenir Next" w:hAnsi="Avenir Next"/>
        </w:rPr>
        <w:t>friendly</w:t>
      </w:r>
      <w:proofErr w:type="spellEnd"/>
      <w:r w:rsidR="008D77F6">
        <w:rPr>
          <w:rFonts w:ascii="Avenir Next" w:hAnsi="Avenir Next"/>
        </w:rPr>
        <w:t>.</w:t>
      </w:r>
    </w:p>
    <w:p w14:paraId="7C31CF39" w14:textId="0E855B8B" w:rsidR="008646C1" w:rsidRDefault="00D56AF5" w:rsidP="008646C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D56AF5">
        <w:rPr>
          <w:rFonts w:ascii="Avenir Next" w:hAnsi="Avenir Next"/>
        </w:rPr>
        <w:t xml:space="preserve">A questão acústica foi </w:t>
      </w:r>
      <w:r w:rsidR="008D77F6">
        <w:rPr>
          <w:rFonts w:ascii="Avenir Next" w:hAnsi="Avenir Next"/>
        </w:rPr>
        <w:t xml:space="preserve">também </w:t>
      </w:r>
      <w:r w:rsidRPr="00D56AF5">
        <w:rPr>
          <w:rFonts w:ascii="Avenir Next" w:hAnsi="Avenir Next"/>
        </w:rPr>
        <w:t xml:space="preserve">um tema preponderante na criação do </w:t>
      </w:r>
      <w:r w:rsidR="0098760A">
        <w:rPr>
          <w:rFonts w:ascii="Avenir Next" w:hAnsi="Avenir Next"/>
        </w:rPr>
        <w:t>escritório</w:t>
      </w:r>
      <w:r w:rsidRPr="00D56AF5">
        <w:rPr>
          <w:rFonts w:ascii="Avenir Next" w:hAnsi="Avenir Next"/>
        </w:rPr>
        <w:t xml:space="preserve">, tanto na escolha dos painéis aplicados nas paredes, como </w:t>
      </w:r>
      <w:r w:rsidR="0098760A">
        <w:rPr>
          <w:rFonts w:ascii="Avenir Next" w:hAnsi="Avenir Next"/>
        </w:rPr>
        <w:t>d</w:t>
      </w:r>
      <w:r w:rsidRPr="00D56AF5">
        <w:rPr>
          <w:rFonts w:ascii="Avenir Next" w:hAnsi="Avenir Next"/>
        </w:rPr>
        <w:t xml:space="preserve">as divisórias entre os postos de trabalho. A paleta de cores tem como base o branco e vários apontamentos em tons de azul, pretendendo fazer alusão à </w:t>
      </w:r>
      <w:r w:rsidR="003742DB">
        <w:rPr>
          <w:rFonts w:ascii="Avenir Next" w:hAnsi="Avenir Next"/>
        </w:rPr>
        <w:t>identidade</w:t>
      </w:r>
      <w:r w:rsidRPr="00D56AF5">
        <w:rPr>
          <w:rFonts w:ascii="Avenir Next" w:hAnsi="Avenir Next"/>
        </w:rPr>
        <w:t xml:space="preserve"> corporativa</w:t>
      </w:r>
      <w:r w:rsidR="003742DB">
        <w:rPr>
          <w:rFonts w:ascii="Avenir Next" w:hAnsi="Avenir Next"/>
        </w:rPr>
        <w:t xml:space="preserve"> da </w:t>
      </w:r>
      <w:proofErr w:type="spellStart"/>
      <w:r w:rsidR="003742DB">
        <w:rPr>
          <w:rFonts w:ascii="Avenir Next" w:hAnsi="Avenir Next"/>
        </w:rPr>
        <w:t>iad</w:t>
      </w:r>
      <w:proofErr w:type="spellEnd"/>
      <w:r w:rsidRPr="00D56AF5">
        <w:rPr>
          <w:rFonts w:ascii="Avenir Next" w:hAnsi="Avenir Next"/>
        </w:rPr>
        <w:t>.</w:t>
      </w:r>
      <w:r w:rsidR="00222BE5">
        <w:rPr>
          <w:rFonts w:ascii="Avenir Next" w:hAnsi="Avenir Next"/>
        </w:rPr>
        <w:t xml:space="preserve"> Por outro lado, </w:t>
      </w:r>
      <w:r w:rsidR="0098760A">
        <w:rPr>
          <w:rFonts w:ascii="Avenir Next" w:hAnsi="Avenir Next"/>
        </w:rPr>
        <w:t xml:space="preserve">esta nova sede </w:t>
      </w:r>
      <w:r w:rsidR="003742DB">
        <w:rPr>
          <w:rFonts w:ascii="Avenir Next" w:hAnsi="Avenir Next"/>
        </w:rPr>
        <w:t>procura</w:t>
      </w:r>
      <w:r w:rsidR="008646C1">
        <w:rPr>
          <w:rFonts w:ascii="Avenir Next" w:hAnsi="Avenir Next"/>
        </w:rPr>
        <w:t xml:space="preserve"> transmit</w:t>
      </w:r>
      <w:r w:rsidR="003742DB">
        <w:rPr>
          <w:rFonts w:ascii="Avenir Next" w:hAnsi="Avenir Next"/>
        </w:rPr>
        <w:t>ir</w:t>
      </w:r>
      <w:r w:rsidR="008646C1">
        <w:rPr>
          <w:rFonts w:ascii="Avenir Next" w:hAnsi="Avenir Next"/>
        </w:rPr>
        <w:t xml:space="preserve"> </w:t>
      </w:r>
      <w:r w:rsidRPr="00D56AF5">
        <w:rPr>
          <w:rFonts w:ascii="Avenir Next" w:hAnsi="Avenir Next"/>
        </w:rPr>
        <w:t xml:space="preserve">um ambiente de </w:t>
      </w:r>
      <w:r w:rsidR="003742DB">
        <w:rPr>
          <w:rFonts w:ascii="Avenir Next" w:hAnsi="Avenir Next"/>
        </w:rPr>
        <w:t>“</w:t>
      </w:r>
      <w:r w:rsidRPr="00D56AF5">
        <w:rPr>
          <w:rFonts w:ascii="Avenir Next" w:hAnsi="Avenir Next"/>
        </w:rPr>
        <w:t>casa</w:t>
      </w:r>
      <w:r w:rsidR="003742DB">
        <w:rPr>
          <w:rFonts w:ascii="Avenir Next" w:hAnsi="Avenir Next"/>
        </w:rPr>
        <w:t>”</w:t>
      </w:r>
      <w:r w:rsidRPr="00D56AF5">
        <w:rPr>
          <w:rFonts w:ascii="Avenir Next" w:hAnsi="Avenir Next"/>
        </w:rPr>
        <w:t>, não só pelo conforto geral das peças e dos seus materiais, como pela iluminação, através de candeeiros de mesa</w:t>
      </w:r>
      <w:r w:rsidR="003742DB">
        <w:rPr>
          <w:rFonts w:ascii="Avenir Next" w:hAnsi="Avenir Next"/>
        </w:rPr>
        <w:t>,</w:t>
      </w:r>
      <w:r w:rsidRPr="00D56AF5">
        <w:rPr>
          <w:rFonts w:ascii="Avenir Next" w:hAnsi="Avenir Next"/>
        </w:rPr>
        <w:t xml:space="preserve"> que</w:t>
      </w:r>
      <w:r w:rsidR="003742DB">
        <w:rPr>
          <w:rFonts w:ascii="Avenir Next" w:hAnsi="Avenir Next"/>
        </w:rPr>
        <w:t>,</w:t>
      </w:r>
      <w:r w:rsidRPr="00D56AF5">
        <w:rPr>
          <w:rFonts w:ascii="Avenir Next" w:hAnsi="Avenir Next"/>
        </w:rPr>
        <w:t xml:space="preserve"> com a sua luz quente e opalina, transmitem a cada posto de trabalho um</w:t>
      </w:r>
      <w:r w:rsidR="003742DB">
        <w:rPr>
          <w:rFonts w:ascii="Avenir Next" w:hAnsi="Avenir Next"/>
        </w:rPr>
        <w:t xml:space="preserve">a atmosfera </w:t>
      </w:r>
      <w:proofErr w:type="spellStart"/>
      <w:r w:rsidRPr="00D56AF5">
        <w:rPr>
          <w:rFonts w:ascii="Avenir Next" w:hAnsi="Avenir Next"/>
        </w:rPr>
        <w:t>cosy</w:t>
      </w:r>
      <w:proofErr w:type="spellEnd"/>
      <w:r w:rsidRPr="00D56AF5">
        <w:rPr>
          <w:rFonts w:ascii="Avenir Next" w:hAnsi="Avenir Next"/>
        </w:rPr>
        <w:t xml:space="preserve"> e acolhedor</w:t>
      </w:r>
      <w:r w:rsidR="003742DB">
        <w:rPr>
          <w:rFonts w:ascii="Avenir Next" w:hAnsi="Avenir Next"/>
        </w:rPr>
        <w:t>a.</w:t>
      </w:r>
      <w:r w:rsidRPr="00D56AF5">
        <w:rPr>
          <w:rFonts w:ascii="Avenir Next" w:hAnsi="Avenir Next"/>
        </w:rPr>
        <w:t xml:space="preserve"> </w:t>
      </w:r>
    </w:p>
    <w:p w14:paraId="4C1977DA" w14:textId="2BAA4A80" w:rsidR="008D77F6" w:rsidRPr="005506AA" w:rsidRDefault="00192D72" w:rsidP="00D56AF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Desta forma, se escreve uma nova </w:t>
      </w:r>
      <w:r w:rsidR="003742DB">
        <w:rPr>
          <w:rFonts w:ascii="Avenir Next" w:hAnsi="Avenir Next"/>
        </w:rPr>
        <w:t>página na</w:t>
      </w:r>
      <w:r>
        <w:rPr>
          <w:rFonts w:ascii="Avenir Next" w:hAnsi="Avenir Next"/>
        </w:rPr>
        <w:t xml:space="preserve"> </w:t>
      </w:r>
      <w:r w:rsidR="003742DB">
        <w:rPr>
          <w:rFonts w:ascii="Avenir Next" w:hAnsi="Avenir Next"/>
        </w:rPr>
        <w:t>h</w:t>
      </w:r>
      <w:r>
        <w:rPr>
          <w:rFonts w:ascii="Avenir Next" w:hAnsi="Avenir Next"/>
        </w:rPr>
        <w:t xml:space="preserve">istória da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Portugal.</w:t>
      </w:r>
    </w:p>
    <w:p w14:paraId="2F7BC992" w14:textId="77777777" w:rsidR="0098760A" w:rsidRDefault="0098760A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AEF125F" w14:textId="1A8FF142" w:rsidR="009942A1" w:rsidRPr="0076708D" w:rsidRDefault="00B7592C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S</w:t>
      </w:r>
      <w:r w:rsidR="000D4CE4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obre </w:t>
      </w:r>
      <w:r w:rsidR="00426CFF" w:rsidRPr="00367705">
        <w:rPr>
          <w:rFonts w:ascii="Avenir Next" w:hAnsi="Avenir Next"/>
          <w:b/>
          <w:bCs/>
          <w:sz w:val="20"/>
          <w:szCs w:val="20"/>
          <w:u w:color="000000"/>
        </w:rPr>
        <w:t xml:space="preserve">a </w:t>
      </w:r>
      <w:proofErr w:type="spellStart"/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4B8CA31A" w14:textId="72CE1335" w:rsidR="00F8610A" w:rsidRPr="00367705" w:rsidRDefault="00D95368" w:rsidP="00D9536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Criada em 2008, 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é uma rede imobiliária exclusivamente </w:t>
      </w:r>
      <w:r w:rsidR="0076708D">
        <w:rPr>
          <w:rFonts w:ascii="Avenir Next" w:eastAsia="Avenir Next" w:hAnsi="Avenir Next" w:cs="Avenir Next"/>
          <w:sz w:val="20"/>
          <w:szCs w:val="20"/>
          <w:u w:color="000000"/>
        </w:rPr>
        <w:t xml:space="preserve">constituída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por 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>consultores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76708D">
        <w:rPr>
          <w:rFonts w:ascii="Avenir Next" w:eastAsia="Avenir Next" w:hAnsi="Avenir Next" w:cs="Avenir Next"/>
          <w:sz w:val="20"/>
          <w:szCs w:val="20"/>
          <w:u w:color="000000"/>
        </w:rPr>
        <w:t xml:space="preserve">independentes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cuja atividade é a comercialização de imóveis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da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rede. O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ADN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da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assenta em 3 pilares: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a mediação imobiliária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,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o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digital e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o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marketing de rede.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Com sede em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Paris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,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é hoje a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maior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rede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europeia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de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consultores imobiliários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independentes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, com 1</w:t>
      </w:r>
      <w:r w:rsidR="00CF62FF">
        <w:rPr>
          <w:rFonts w:ascii="Avenir Next" w:eastAsia="Avenir Next" w:hAnsi="Avenir Next" w:cs="Avenir Next"/>
          <w:sz w:val="20"/>
          <w:szCs w:val="20"/>
          <w:u w:color="000000"/>
        </w:rPr>
        <w:t>6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.000 consultores e </w:t>
      </w:r>
      <w:r w:rsidR="00F8610A" w:rsidRPr="00D95368">
        <w:rPr>
          <w:rFonts w:ascii="Avenir Next" w:eastAsia="Avenir Next" w:hAnsi="Avenir Next" w:cs="Avenir Next"/>
          <w:sz w:val="20"/>
          <w:szCs w:val="20"/>
          <w:u w:color="000000"/>
        </w:rPr>
        <w:t>um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volume de negócios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de 406 milhões de 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>euros.</w:t>
      </w:r>
    </w:p>
    <w:p w14:paraId="08495C91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367705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</w:rPr>
      </w:pP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YoungNetwork</w:t>
      </w:r>
      <w:proofErr w:type="spellEnd"/>
      <w:r w:rsidR="0043113A"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="0043113A" w:rsidRPr="00F8610A">
        <w:rPr>
          <w:rFonts w:ascii="Avenir Next" w:hAnsi="Avenir Next"/>
          <w:sz w:val="18"/>
          <w:szCs w:val="18"/>
          <w:u w:color="000000"/>
        </w:rPr>
        <w:t>Group</w:t>
      </w:r>
      <w:proofErr w:type="spellEnd"/>
    </w:p>
    <w:p w14:paraId="11EE6B06" w14:textId="77777777" w:rsidR="00C547E0" w:rsidRPr="00F8610A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28C780F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F8610A">
        <w:rPr>
          <w:rFonts w:ascii="Avenir Next" w:hAnsi="Avenir Next"/>
          <w:sz w:val="18"/>
          <w:szCs w:val="18"/>
          <w:u w:color="000000"/>
        </w:rPr>
        <w:t xml:space="preserve">Andreia Martins –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Senior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Communication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Consultant</w:t>
      </w:r>
      <w:proofErr w:type="spellEnd"/>
    </w:p>
    <w:p w14:paraId="61E697BC" w14:textId="77777777" w:rsidR="00C547E0" w:rsidRPr="00F8610A" w:rsidRDefault="000A2C5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hyperlink r:id="rId7" w:history="1">
        <w:r w:rsidR="00426CFF" w:rsidRPr="00F8610A">
          <w:rPr>
            <w:rStyle w:val="Hyperlink0"/>
            <w:rFonts w:ascii="Avenir Next" w:hAnsi="Avenir Next"/>
            <w:sz w:val="18"/>
            <w:szCs w:val="18"/>
          </w:rPr>
          <w:t>andreiamartins@youngnetworkgoup.com</w:t>
        </w:r>
      </w:hyperlink>
      <w:r w:rsidR="00426CFF" w:rsidRPr="00F8610A">
        <w:rPr>
          <w:rFonts w:ascii="Avenir Next" w:hAnsi="Avenir Next"/>
          <w:sz w:val="18"/>
          <w:szCs w:val="18"/>
          <w:u w:color="000000"/>
        </w:rPr>
        <w:t xml:space="preserve"> </w:t>
      </w:r>
    </w:p>
    <w:p w14:paraId="665801A8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</w:rPr>
      </w:pP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Tlf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.: +351 22 6 180 4 51 |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Tlm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>.: +351 91 677 84 35</w:t>
      </w:r>
    </w:p>
    <w:sectPr w:rsidR="00C547E0" w:rsidRPr="00F861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F19C" w14:textId="77777777" w:rsidR="000A2C56" w:rsidRDefault="000A2C56">
      <w:r>
        <w:separator/>
      </w:r>
    </w:p>
  </w:endnote>
  <w:endnote w:type="continuationSeparator" w:id="0">
    <w:p w14:paraId="10E48993" w14:textId="77777777" w:rsidR="000A2C56" w:rsidRDefault="000A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B1AC" w14:textId="77777777" w:rsidR="000A2C56" w:rsidRDefault="000A2C56">
      <w:r>
        <w:separator/>
      </w:r>
    </w:p>
  </w:footnote>
  <w:footnote w:type="continuationSeparator" w:id="0">
    <w:p w14:paraId="54A107E3" w14:textId="77777777" w:rsidR="000A2C56" w:rsidRDefault="000A2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113E"/>
    <w:rsid w:val="00002B0D"/>
    <w:rsid w:val="00003822"/>
    <w:rsid w:val="000073D5"/>
    <w:rsid w:val="00012CCC"/>
    <w:rsid w:val="00016DD8"/>
    <w:rsid w:val="00026728"/>
    <w:rsid w:val="00026879"/>
    <w:rsid w:val="00026AE5"/>
    <w:rsid w:val="0002720F"/>
    <w:rsid w:val="0003135F"/>
    <w:rsid w:val="00034248"/>
    <w:rsid w:val="000442D6"/>
    <w:rsid w:val="000526E6"/>
    <w:rsid w:val="00057DCC"/>
    <w:rsid w:val="000678D7"/>
    <w:rsid w:val="00070D21"/>
    <w:rsid w:val="00071DA6"/>
    <w:rsid w:val="0007359B"/>
    <w:rsid w:val="000745E2"/>
    <w:rsid w:val="000747D1"/>
    <w:rsid w:val="00081B46"/>
    <w:rsid w:val="00095EBF"/>
    <w:rsid w:val="000969BD"/>
    <w:rsid w:val="000A24A3"/>
    <w:rsid w:val="000A26FD"/>
    <w:rsid w:val="000A2C56"/>
    <w:rsid w:val="000A3323"/>
    <w:rsid w:val="000A7A66"/>
    <w:rsid w:val="000B0377"/>
    <w:rsid w:val="000B7E61"/>
    <w:rsid w:val="000C2038"/>
    <w:rsid w:val="000C39F2"/>
    <w:rsid w:val="000D4CE4"/>
    <w:rsid w:val="000F5E42"/>
    <w:rsid w:val="00101C92"/>
    <w:rsid w:val="00102312"/>
    <w:rsid w:val="00105CBD"/>
    <w:rsid w:val="00117274"/>
    <w:rsid w:val="00122951"/>
    <w:rsid w:val="00124027"/>
    <w:rsid w:val="00124ECE"/>
    <w:rsid w:val="001266C2"/>
    <w:rsid w:val="001275B0"/>
    <w:rsid w:val="00136FB6"/>
    <w:rsid w:val="00143B82"/>
    <w:rsid w:val="00144EDB"/>
    <w:rsid w:val="001478F9"/>
    <w:rsid w:val="00151FB6"/>
    <w:rsid w:val="001571CF"/>
    <w:rsid w:val="001618F8"/>
    <w:rsid w:val="00180198"/>
    <w:rsid w:val="00181506"/>
    <w:rsid w:val="0018289B"/>
    <w:rsid w:val="00184CDD"/>
    <w:rsid w:val="00187400"/>
    <w:rsid w:val="00190836"/>
    <w:rsid w:val="00192D72"/>
    <w:rsid w:val="00192EE1"/>
    <w:rsid w:val="001930B5"/>
    <w:rsid w:val="001965C4"/>
    <w:rsid w:val="001A094E"/>
    <w:rsid w:val="001A4C98"/>
    <w:rsid w:val="001B62B1"/>
    <w:rsid w:val="001C2EC7"/>
    <w:rsid w:val="001C2FDA"/>
    <w:rsid w:val="001C7789"/>
    <w:rsid w:val="001D18CC"/>
    <w:rsid w:val="001D5F75"/>
    <w:rsid w:val="001D603D"/>
    <w:rsid w:val="001D6718"/>
    <w:rsid w:val="001E0338"/>
    <w:rsid w:val="001E7411"/>
    <w:rsid w:val="001F2184"/>
    <w:rsid w:val="001F4733"/>
    <w:rsid w:val="00203A10"/>
    <w:rsid w:val="0020489C"/>
    <w:rsid w:val="00206E36"/>
    <w:rsid w:val="00212635"/>
    <w:rsid w:val="002155C2"/>
    <w:rsid w:val="002157B6"/>
    <w:rsid w:val="00222BE5"/>
    <w:rsid w:val="002308B2"/>
    <w:rsid w:val="002326DD"/>
    <w:rsid w:val="00237DBC"/>
    <w:rsid w:val="00244BEE"/>
    <w:rsid w:val="002456D2"/>
    <w:rsid w:val="002474AC"/>
    <w:rsid w:val="00247E3C"/>
    <w:rsid w:val="00255FCA"/>
    <w:rsid w:val="002572F0"/>
    <w:rsid w:val="00257DBE"/>
    <w:rsid w:val="0026048B"/>
    <w:rsid w:val="002629E0"/>
    <w:rsid w:val="00266659"/>
    <w:rsid w:val="002717F4"/>
    <w:rsid w:val="002736C8"/>
    <w:rsid w:val="0029134E"/>
    <w:rsid w:val="002A02A4"/>
    <w:rsid w:val="002A0897"/>
    <w:rsid w:val="002B23EC"/>
    <w:rsid w:val="002C02FA"/>
    <w:rsid w:val="002C23CD"/>
    <w:rsid w:val="002E5940"/>
    <w:rsid w:val="002E5B0F"/>
    <w:rsid w:val="002E6293"/>
    <w:rsid w:val="002F1510"/>
    <w:rsid w:val="002F79CE"/>
    <w:rsid w:val="003027FC"/>
    <w:rsid w:val="00304629"/>
    <w:rsid w:val="003056E0"/>
    <w:rsid w:val="00305DCB"/>
    <w:rsid w:val="00316B61"/>
    <w:rsid w:val="00317F79"/>
    <w:rsid w:val="00326413"/>
    <w:rsid w:val="003324AC"/>
    <w:rsid w:val="00334BF8"/>
    <w:rsid w:val="00341B1A"/>
    <w:rsid w:val="003471E7"/>
    <w:rsid w:val="00352D8D"/>
    <w:rsid w:val="003530D8"/>
    <w:rsid w:val="003566AF"/>
    <w:rsid w:val="00367705"/>
    <w:rsid w:val="00370EC6"/>
    <w:rsid w:val="003742DB"/>
    <w:rsid w:val="0037626E"/>
    <w:rsid w:val="003918DC"/>
    <w:rsid w:val="003960B8"/>
    <w:rsid w:val="003A4002"/>
    <w:rsid w:val="003A6B6C"/>
    <w:rsid w:val="003B4DC8"/>
    <w:rsid w:val="003B6AB2"/>
    <w:rsid w:val="003B716C"/>
    <w:rsid w:val="003C149D"/>
    <w:rsid w:val="003C22C3"/>
    <w:rsid w:val="003D5A8E"/>
    <w:rsid w:val="003E58FD"/>
    <w:rsid w:val="003F0DAF"/>
    <w:rsid w:val="003F11DF"/>
    <w:rsid w:val="003F282F"/>
    <w:rsid w:val="00400337"/>
    <w:rsid w:val="004025F1"/>
    <w:rsid w:val="00424B67"/>
    <w:rsid w:val="0042521C"/>
    <w:rsid w:val="00426CFF"/>
    <w:rsid w:val="00427597"/>
    <w:rsid w:val="0043113A"/>
    <w:rsid w:val="00433A5E"/>
    <w:rsid w:val="00450962"/>
    <w:rsid w:val="00457E42"/>
    <w:rsid w:val="00460AF5"/>
    <w:rsid w:val="0046308C"/>
    <w:rsid w:val="00465D24"/>
    <w:rsid w:val="00484CFF"/>
    <w:rsid w:val="00491797"/>
    <w:rsid w:val="00492CAB"/>
    <w:rsid w:val="00494155"/>
    <w:rsid w:val="004A5193"/>
    <w:rsid w:val="004B07D4"/>
    <w:rsid w:val="004B4B0B"/>
    <w:rsid w:val="004B7B46"/>
    <w:rsid w:val="004C0979"/>
    <w:rsid w:val="004C0D5E"/>
    <w:rsid w:val="004C5A44"/>
    <w:rsid w:val="004D2334"/>
    <w:rsid w:val="004D3811"/>
    <w:rsid w:val="004E609D"/>
    <w:rsid w:val="004F0446"/>
    <w:rsid w:val="004F2A8B"/>
    <w:rsid w:val="004F53E3"/>
    <w:rsid w:val="00506B5E"/>
    <w:rsid w:val="00514BE5"/>
    <w:rsid w:val="00515680"/>
    <w:rsid w:val="00534AA4"/>
    <w:rsid w:val="005464C3"/>
    <w:rsid w:val="00547741"/>
    <w:rsid w:val="005506AA"/>
    <w:rsid w:val="0055119F"/>
    <w:rsid w:val="00554D94"/>
    <w:rsid w:val="00561263"/>
    <w:rsid w:val="005613D3"/>
    <w:rsid w:val="00565925"/>
    <w:rsid w:val="00566E53"/>
    <w:rsid w:val="005703B0"/>
    <w:rsid w:val="005759F7"/>
    <w:rsid w:val="0058461F"/>
    <w:rsid w:val="00584661"/>
    <w:rsid w:val="00584B82"/>
    <w:rsid w:val="00591164"/>
    <w:rsid w:val="00594AF5"/>
    <w:rsid w:val="005962BF"/>
    <w:rsid w:val="00596A8E"/>
    <w:rsid w:val="005A06BA"/>
    <w:rsid w:val="005A2F5A"/>
    <w:rsid w:val="005A5E3C"/>
    <w:rsid w:val="005A6E58"/>
    <w:rsid w:val="005B135B"/>
    <w:rsid w:val="005B191B"/>
    <w:rsid w:val="005B1EB3"/>
    <w:rsid w:val="005B2790"/>
    <w:rsid w:val="005B7BD1"/>
    <w:rsid w:val="005D07CF"/>
    <w:rsid w:val="005D5B92"/>
    <w:rsid w:val="005E2A34"/>
    <w:rsid w:val="005E6F46"/>
    <w:rsid w:val="005E7711"/>
    <w:rsid w:val="005F0190"/>
    <w:rsid w:val="005F6395"/>
    <w:rsid w:val="005F6FBB"/>
    <w:rsid w:val="0060737A"/>
    <w:rsid w:val="00615F3D"/>
    <w:rsid w:val="006206D2"/>
    <w:rsid w:val="006232DF"/>
    <w:rsid w:val="00623619"/>
    <w:rsid w:val="006378F0"/>
    <w:rsid w:val="006416D1"/>
    <w:rsid w:val="00651F9E"/>
    <w:rsid w:val="006555C4"/>
    <w:rsid w:val="006566C8"/>
    <w:rsid w:val="00657C2D"/>
    <w:rsid w:val="00661E7E"/>
    <w:rsid w:val="00662E0A"/>
    <w:rsid w:val="00662E27"/>
    <w:rsid w:val="006726B4"/>
    <w:rsid w:val="00692ED6"/>
    <w:rsid w:val="00694839"/>
    <w:rsid w:val="006A0824"/>
    <w:rsid w:val="006A2468"/>
    <w:rsid w:val="006B2931"/>
    <w:rsid w:val="006B5251"/>
    <w:rsid w:val="006B56B6"/>
    <w:rsid w:val="006D669C"/>
    <w:rsid w:val="006E4211"/>
    <w:rsid w:val="006E59AD"/>
    <w:rsid w:val="006E76D2"/>
    <w:rsid w:val="006F2679"/>
    <w:rsid w:val="006F6C5B"/>
    <w:rsid w:val="006F6F16"/>
    <w:rsid w:val="007026A0"/>
    <w:rsid w:val="00702EE8"/>
    <w:rsid w:val="00704585"/>
    <w:rsid w:val="00705966"/>
    <w:rsid w:val="00706092"/>
    <w:rsid w:val="00712444"/>
    <w:rsid w:val="00725F53"/>
    <w:rsid w:val="0073134E"/>
    <w:rsid w:val="007315E7"/>
    <w:rsid w:val="0074115B"/>
    <w:rsid w:val="00747F59"/>
    <w:rsid w:val="00752479"/>
    <w:rsid w:val="007547D1"/>
    <w:rsid w:val="0076708D"/>
    <w:rsid w:val="00771FE0"/>
    <w:rsid w:val="00775B48"/>
    <w:rsid w:val="007765C0"/>
    <w:rsid w:val="00777D30"/>
    <w:rsid w:val="007825E3"/>
    <w:rsid w:val="00782E27"/>
    <w:rsid w:val="0078530A"/>
    <w:rsid w:val="00794CA3"/>
    <w:rsid w:val="00795745"/>
    <w:rsid w:val="00796A82"/>
    <w:rsid w:val="007B3E26"/>
    <w:rsid w:val="007C5362"/>
    <w:rsid w:val="007C7502"/>
    <w:rsid w:val="007D6E42"/>
    <w:rsid w:val="007E1FEC"/>
    <w:rsid w:val="007E2DD8"/>
    <w:rsid w:val="007E33D1"/>
    <w:rsid w:val="007E5266"/>
    <w:rsid w:val="007F0094"/>
    <w:rsid w:val="007F4405"/>
    <w:rsid w:val="00803D99"/>
    <w:rsid w:val="00803DC1"/>
    <w:rsid w:val="00806FBA"/>
    <w:rsid w:val="00812F1A"/>
    <w:rsid w:val="00814B96"/>
    <w:rsid w:val="00816BC5"/>
    <w:rsid w:val="00824E2A"/>
    <w:rsid w:val="00824E98"/>
    <w:rsid w:val="00827152"/>
    <w:rsid w:val="00831615"/>
    <w:rsid w:val="00833273"/>
    <w:rsid w:val="008358DA"/>
    <w:rsid w:val="008412CB"/>
    <w:rsid w:val="0084759A"/>
    <w:rsid w:val="0085232B"/>
    <w:rsid w:val="00854214"/>
    <w:rsid w:val="008615B9"/>
    <w:rsid w:val="008646C1"/>
    <w:rsid w:val="0087409D"/>
    <w:rsid w:val="00877D5E"/>
    <w:rsid w:val="00877E7A"/>
    <w:rsid w:val="00882DAC"/>
    <w:rsid w:val="00884B1E"/>
    <w:rsid w:val="008873DF"/>
    <w:rsid w:val="008936A1"/>
    <w:rsid w:val="00897864"/>
    <w:rsid w:val="008A16C7"/>
    <w:rsid w:val="008A38AE"/>
    <w:rsid w:val="008A6FFE"/>
    <w:rsid w:val="008C32D9"/>
    <w:rsid w:val="008C67B8"/>
    <w:rsid w:val="008D4072"/>
    <w:rsid w:val="008D5851"/>
    <w:rsid w:val="008D77F6"/>
    <w:rsid w:val="008D7D0C"/>
    <w:rsid w:val="008E26BA"/>
    <w:rsid w:val="008F2EA0"/>
    <w:rsid w:val="009007D1"/>
    <w:rsid w:val="009029FF"/>
    <w:rsid w:val="009174C7"/>
    <w:rsid w:val="00927124"/>
    <w:rsid w:val="00937ED3"/>
    <w:rsid w:val="00937F8D"/>
    <w:rsid w:val="0094187A"/>
    <w:rsid w:val="00943578"/>
    <w:rsid w:val="0094486D"/>
    <w:rsid w:val="00953C0A"/>
    <w:rsid w:val="009616FD"/>
    <w:rsid w:val="0096303B"/>
    <w:rsid w:val="009669D7"/>
    <w:rsid w:val="0097144B"/>
    <w:rsid w:val="009716B6"/>
    <w:rsid w:val="00973B9A"/>
    <w:rsid w:val="00980BF1"/>
    <w:rsid w:val="0098760A"/>
    <w:rsid w:val="009919F1"/>
    <w:rsid w:val="009942A1"/>
    <w:rsid w:val="00994EDE"/>
    <w:rsid w:val="00995A22"/>
    <w:rsid w:val="009A0F99"/>
    <w:rsid w:val="009A1515"/>
    <w:rsid w:val="009B07B4"/>
    <w:rsid w:val="009B116C"/>
    <w:rsid w:val="009B2A1A"/>
    <w:rsid w:val="009B2BE0"/>
    <w:rsid w:val="009C1247"/>
    <w:rsid w:val="009C7944"/>
    <w:rsid w:val="009D0727"/>
    <w:rsid w:val="009D24C3"/>
    <w:rsid w:val="009D6CA2"/>
    <w:rsid w:val="009F5E5A"/>
    <w:rsid w:val="009F6DE2"/>
    <w:rsid w:val="00A01B28"/>
    <w:rsid w:val="00A07769"/>
    <w:rsid w:val="00A12127"/>
    <w:rsid w:val="00A14D32"/>
    <w:rsid w:val="00A17015"/>
    <w:rsid w:val="00A26C8E"/>
    <w:rsid w:val="00A27EF6"/>
    <w:rsid w:val="00A3002A"/>
    <w:rsid w:val="00A36793"/>
    <w:rsid w:val="00A3767D"/>
    <w:rsid w:val="00A42406"/>
    <w:rsid w:val="00A509B4"/>
    <w:rsid w:val="00A52138"/>
    <w:rsid w:val="00A5539E"/>
    <w:rsid w:val="00A56DE8"/>
    <w:rsid w:val="00A57B33"/>
    <w:rsid w:val="00A6241E"/>
    <w:rsid w:val="00A82C1F"/>
    <w:rsid w:val="00A84B5B"/>
    <w:rsid w:val="00A86EA3"/>
    <w:rsid w:val="00A9014E"/>
    <w:rsid w:val="00A906F1"/>
    <w:rsid w:val="00A910D2"/>
    <w:rsid w:val="00AA0D2C"/>
    <w:rsid w:val="00AA3AD9"/>
    <w:rsid w:val="00AA3EF7"/>
    <w:rsid w:val="00AA4D42"/>
    <w:rsid w:val="00AA6F12"/>
    <w:rsid w:val="00AB0169"/>
    <w:rsid w:val="00AB4007"/>
    <w:rsid w:val="00AB489B"/>
    <w:rsid w:val="00AC3856"/>
    <w:rsid w:val="00AD475A"/>
    <w:rsid w:val="00AD7A80"/>
    <w:rsid w:val="00AE0722"/>
    <w:rsid w:val="00AE0E0B"/>
    <w:rsid w:val="00AE27FA"/>
    <w:rsid w:val="00AE367F"/>
    <w:rsid w:val="00AE4D18"/>
    <w:rsid w:val="00AE6AFE"/>
    <w:rsid w:val="00AF4699"/>
    <w:rsid w:val="00AF595B"/>
    <w:rsid w:val="00AF5C79"/>
    <w:rsid w:val="00AF7AB6"/>
    <w:rsid w:val="00B04D9C"/>
    <w:rsid w:val="00B06200"/>
    <w:rsid w:val="00B10515"/>
    <w:rsid w:val="00B158FE"/>
    <w:rsid w:val="00B178D5"/>
    <w:rsid w:val="00B221B4"/>
    <w:rsid w:val="00B33383"/>
    <w:rsid w:val="00B33761"/>
    <w:rsid w:val="00B3488F"/>
    <w:rsid w:val="00B37A99"/>
    <w:rsid w:val="00B37ACE"/>
    <w:rsid w:val="00B43744"/>
    <w:rsid w:val="00B53BB8"/>
    <w:rsid w:val="00B54C37"/>
    <w:rsid w:val="00B5570D"/>
    <w:rsid w:val="00B55F7F"/>
    <w:rsid w:val="00B56B1F"/>
    <w:rsid w:val="00B673D2"/>
    <w:rsid w:val="00B70680"/>
    <w:rsid w:val="00B75105"/>
    <w:rsid w:val="00B7592C"/>
    <w:rsid w:val="00B76DD8"/>
    <w:rsid w:val="00B83338"/>
    <w:rsid w:val="00B9455C"/>
    <w:rsid w:val="00B956FC"/>
    <w:rsid w:val="00BA19C6"/>
    <w:rsid w:val="00BA22AB"/>
    <w:rsid w:val="00BA73B7"/>
    <w:rsid w:val="00BB3460"/>
    <w:rsid w:val="00BB5209"/>
    <w:rsid w:val="00BB6ED6"/>
    <w:rsid w:val="00BB7CCC"/>
    <w:rsid w:val="00BC19A9"/>
    <w:rsid w:val="00BD0D16"/>
    <w:rsid w:val="00BD1861"/>
    <w:rsid w:val="00BE11C3"/>
    <w:rsid w:val="00BE4215"/>
    <w:rsid w:val="00BF2F16"/>
    <w:rsid w:val="00C02E7B"/>
    <w:rsid w:val="00C03241"/>
    <w:rsid w:val="00C056E9"/>
    <w:rsid w:val="00C077FC"/>
    <w:rsid w:val="00C206DE"/>
    <w:rsid w:val="00C23617"/>
    <w:rsid w:val="00C30B52"/>
    <w:rsid w:val="00C34AE3"/>
    <w:rsid w:val="00C37BB3"/>
    <w:rsid w:val="00C40172"/>
    <w:rsid w:val="00C40F7B"/>
    <w:rsid w:val="00C424DF"/>
    <w:rsid w:val="00C45979"/>
    <w:rsid w:val="00C4617F"/>
    <w:rsid w:val="00C5256E"/>
    <w:rsid w:val="00C547E0"/>
    <w:rsid w:val="00C7160D"/>
    <w:rsid w:val="00C72127"/>
    <w:rsid w:val="00C72623"/>
    <w:rsid w:val="00C73719"/>
    <w:rsid w:val="00C808D6"/>
    <w:rsid w:val="00C92786"/>
    <w:rsid w:val="00CA0A90"/>
    <w:rsid w:val="00CA3454"/>
    <w:rsid w:val="00CA3C09"/>
    <w:rsid w:val="00CA6030"/>
    <w:rsid w:val="00CA7136"/>
    <w:rsid w:val="00CB17AA"/>
    <w:rsid w:val="00CC44FE"/>
    <w:rsid w:val="00CC477C"/>
    <w:rsid w:val="00CC5EB8"/>
    <w:rsid w:val="00CD4345"/>
    <w:rsid w:val="00CE25EB"/>
    <w:rsid w:val="00CE51F8"/>
    <w:rsid w:val="00CE7184"/>
    <w:rsid w:val="00CF1824"/>
    <w:rsid w:val="00CF31BD"/>
    <w:rsid w:val="00CF323D"/>
    <w:rsid w:val="00CF330A"/>
    <w:rsid w:val="00CF62FF"/>
    <w:rsid w:val="00D03A05"/>
    <w:rsid w:val="00D07820"/>
    <w:rsid w:val="00D078EE"/>
    <w:rsid w:val="00D07967"/>
    <w:rsid w:val="00D07F9A"/>
    <w:rsid w:val="00D103BA"/>
    <w:rsid w:val="00D134D5"/>
    <w:rsid w:val="00D15CD6"/>
    <w:rsid w:val="00D235E7"/>
    <w:rsid w:val="00D24AA6"/>
    <w:rsid w:val="00D301CD"/>
    <w:rsid w:val="00D31E9E"/>
    <w:rsid w:val="00D56AF5"/>
    <w:rsid w:val="00D66AE1"/>
    <w:rsid w:val="00D70B02"/>
    <w:rsid w:val="00D72F05"/>
    <w:rsid w:val="00D77478"/>
    <w:rsid w:val="00D82A5A"/>
    <w:rsid w:val="00D87E5D"/>
    <w:rsid w:val="00D95368"/>
    <w:rsid w:val="00D96C62"/>
    <w:rsid w:val="00DA39D5"/>
    <w:rsid w:val="00DA4392"/>
    <w:rsid w:val="00DA658A"/>
    <w:rsid w:val="00DA7687"/>
    <w:rsid w:val="00DB016F"/>
    <w:rsid w:val="00DB6135"/>
    <w:rsid w:val="00DC2237"/>
    <w:rsid w:val="00DE0AFF"/>
    <w:rsid w:val="00DE0D8C"/>
    <w:rsid w:val="00DE2049"/>
    <w:rsid w:val="00DF190E"/>
    <w:rsid w:val="00DF6C80"/>
    <w:rsid w:val="00E059B0"/>
    <w:rsid w:val="00E111AB"/>
    <w:rsid w:val="00E145B2"/>
    <w:rsid w:val="00E14C27"/>
    <w:rsid w:val="00E14FD6"/>
    <w:rsid w:val="00E221CB"/>
    <w:rsid w:val="00E22C14"/>
    <w:rsid w:val="00E25BC8"/>
    <w:rsid w:val="00E363A3"/>
    <w:rsid w:val="00E37B89"/>
    <w:rsid w:val="00E66927"/>
    <w:rsid w:val="00E6748F"/>
    <w:rsid w:val="00E67C98"/>
    <w:rsid w:val="00E7070E"/>
    <w:rsid w:val="00E77A91"/>
    <w:rsid w:val="00E847D2"/>
    <w:rsid w:val="00E86F89"/>
    <w:rsid w:val="00E9077E"/>
    <w:rsid w:val="00E91431"/>
    <w:rsid w:val="00E91FBC"/>
    <w:rsid w:val="00E955A9"/>
    <w:rsid w:val="00EA4263"/>
    <w:rsid w:val="00EA4278"/>
    <w:rsid w:val="00EB2832"/>
    <w:rsid w:val="00EB48C2"/>
    <w:rsid w:val="00EC58AB"/>
    <w:rsid w:val="00ED13C5"/>
    <w:rsid w:val="00ED1557"/>
    <w:rsid w:val="00ED61F8"/>
    <w:rsid w:val="00ED7271"/>
    <w:rsid w:val="00EE2018"/>
    <w:rsid w:val="00EF3DE2"/>
    <w:rsid w:val="00EF4A1C"/>
    <w:rsid w:val="00F17CA1"/>
    <w:rsid w:val="00F2097B"/>
    <w:rsid w:val="00F20A92"/>
    <w:rsid w:val="00F30EAA"/>
    <w:rsid w:val="00F44308"/>
    <w:rsid w:val="00F51F94"/>
    <w:rsid w:val="00F52AB2"/>
    <w:rsid w:val="00F5522F"/>
    <w:rsid w:val="00F711A0"/>
    <w:rsid w:val="00F72C47"/>
    <w:rsid w:val="00F82CF6"/>
    <w:rsid w:val="00F8610A"/>
    <w:rsid w:val="00F8693F"/>
    <w:rsid w:val="00F90C18"/>
    <w:rsid w:val="00F92541"/>
    <w:rsid w:val="00F93647"/>
    <w:rsid w:val="00F95139"/>
    <w:rsid w:val="00FA09A0"/>
    <w:rsid w:val="00FA5E40"/>
    <w:rsid w:val="00FA78BA"/>
    <w:rsid w:val="00FC1B0A"/>
    <w:rsid w:val="00FC2741"/>
    <w:rsid w:val="00FC3618"/>
    <w:rsid w:val="00FC6DEB"/>
    <w:rsid w:val="00FD4486"/>
    <w:rsid w:val="00FD5E86"/>
    <w:rsid w:val="00FD7AAD"/>
    <w:rsid w:val="00FE19FD"/>
    <w:rsid w:val="00FE431F"/>
    <w:rsid w:val="00FE58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E26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31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80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dreiamartins@youngnetworkgou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733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Carolina SOUSA</cp:lastModifiedBy>
  <cp:revision>291</cp:revision>
  <dcterms:created xsi:type="dcterms:W3CDTF">2021-04-05T15:23:00Z</dcterms:created>
  <dcterms:modified xsi:type="dcterms:W3CDTF">2022-02-08T12:08:00Z</dcterms:modified>
</cp:coreProperties>
</file>