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728"/>
      </w:pPr>
      <w:r>
        <w:br/>
      </w:r>
      <w:r>
        <w:br/>
      </w:r>
      <w:r>
        <w:br/>
      </w:r>
      <w:r>
        <w:br/>
      </w:r>
      <w:r/>
    </w:p>
    <w:p>
      <w:pPr>
        <w:pStyle w:val="728"/>
      </w:pPr>
      <w:r/>
      <w:r/>
    </w:p>
    <w:p>
      <w:pPr>
        <w:pStyle w:val="728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28"/>
          <w:szCs w:val="28"/>
        </w:rPr>
      </w:pPr>
      <w:r>
        <w:rPr>
          <w:rFonts w:ascii="Avenir Next" w:hAnsi="Avenir Next"/>
          <w:b/>
          <w:bCs/>
          <w:sz w:val="28"/>
          <w:szCs w:val="28"/>
        </w:rPr>
      </w:r>
      <w:r/>
    </w:p>
    <w:p>
      <w:pPr>
        <w:pStyle w:val="728"/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34"/>
          <w:szCs w:val="34"/>
        </w:rPr>
      </w:pPr>
      <w:r>
        <w:rPr>
          <w:rFonts w:ascii="Avenir Next" w:hAnsi="Avenir Next"/>
          <w:b/>
          <w:bCs/>
          <w:sz w:val="34"/>
          <w:szCs w:val="34"/>
        </w:rPr>
      </w:r>
      <w:r/>
    </w:p>
    <w:p>
      <w:pPr>
        <w:pStyle w:val="728"/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34"/>
          <w:szCs w:val="34"/>
        </w:rPr>
      </w:pPr>
      <w:r>
        <w:rPr>
          <w:rFonts w:ascii="Avenir Next" w:hAnsi="Avenir Next"/>
          <w:b/>
          <w:bCs/>
          <w:sz w:val="34"/>
          <w:szCs w:val="34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60368" cy="2335237"/>
                <wp:effectExtent l="0" t="0" r="0" b="1905"/>
                <wp:docPr id="2" name="Imagem 4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m 4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500559" cy="23562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mso-wrap-distance-left:0.0pt;mso-wrap-distance-top:0.0pt;mso-wrap-distance-right:0.0pt;mso-wrap-distance-bottom:0.0pt;width:351.2pt;height:183.9pt;" stroked="false">
                <v:path textboxrect="0,0,0,0"/>
                <v:imagedata r:id="rId16" o:title=""/>
              </v:shape>
            </w:pict>
          </mc:Fallback>
        </mc:AlternateContent>
      </w:r>
      <w:r/>
    </w:p>
    <w:p>
      <w:pPr>
        <w:pStyle w:val="728"/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32"/>
          <w:szCs w:val="32"/>
        </w:rPr>
      </w:pPr>
      <w:r>
        <w:rPr>
          <w:rFonts w:ascii="Avenir Next" w:hAnsi="Avenir Next"/>
          <w:b/>
          <w:bCs/>
          <w:sz w:val="32"/>
          <w:szCs w:val="32"/>
        </w:rPr>
      </w:r>
      <w:r/>
    </w:p>
    <w:p>
      <w:pPr>
        <w:pStyle w:val="728"/>
        <w:jc w:val="center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32"/>
          <w:szCs w:val="32"/>
        </w:rPr>
      </w:pPr>
      <w:r>
        <w:rPr>
          <w:rFonts w:ascii="Avenir Next" w:hAnsi="Avenir Next"/>
          <w:b/>
          <w:bCs/>
          <w:sz w:val="32"/>
          <w:szCs w:val="32"/>
        </w:rPr>
        <w:t xml:space="preserve">iad</w:t>
      </w:r>
      <w:r>
        <w:rPr>
          <w:rFonts w:ascii="Avenir Next" w:hAnsi="Avenir Next"/>
          <w:b/>
          <w:bCs/>
          <w:sz w:val="32"/>
          <w:szCs w:val="32"/>
        </w:rPr>
        <w:t xml:space="preserve"> Portugal</w:t>
      </w:r>
      <w:r>
        <w:rPr>
          <w:rFonts w:ascii="Avenir Next" w:hAnsi="Avenir Next"/>
          <w:b/>
          <w:bCs/>
          <w:sz w:val="32"/>
          <w:szCs w:val="32"/>
        </w:rPr>
        <w:t xml:space="preserve"> confia estratégia </w:t>
      </w:r>
      <w:r>
        <w:rPr>
          <w:rFonts w:ascii="Avenir Next" w:hAnsi="Avenir Next"/>
          <w:b/>
          <w:bCs/>
          <w:sz w:val="32"/>
          <w:szCs w:val="32"/>
        </w:rPr>
        <w:t xml:space="preserve">de Meios </w:t>
      </w:r>
      <w:r>
        <w:rPr>
          <w:rFonts w:ascii="Avenir Next" w:hAnsi="Avenir Next"/>
          <w:b/>
          <w:bCs/>
          <w:sz w:val="32"/>
          <w:szCs w:val="32"/>
        </w:rPr>
        <w:t xml:space="preserve">à </w:t>
      </w:r>
      <w:r>
        <w:rPr>
          <w:rFonts w:ascii="Avenir Next" w:hAnsi="Avenir Next"/>
          <w:b/>
          <w:bCs/>
          <w:sz w:val="32"/>
          <w:szCs w:val="32"/>
        </w:rPr>
        <w:t xml:space="preserve">Havas</w:t>
      </w:r>
      <w:r>
        <w:rPr>
          <w:rFonts w:ascii="Avenir Next" w:hAnsi="Avenir Next"/>
          <w:b/>
          <w:bCs/>
          <w:sz w:val="32"/>
          <w:szCs w:val="32"/>
        </w:rPr>
        <w:t xml:space="preserve"> Media</w:t>
      </w:r>
      <w:r/>
    </w:p>
    <w:p>
      <w:pPr>
        <w:pStyle w:val="728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28"/>
          <w:szCs w:val="28"/>
        </w:rPr>
      </w:pPr>
      <w:r>
        <w:rPr>
          <w:rFonts w:ascii="Avenir Next" w:hAnsi="Avenir Next"/>
          <w:b/>
          <w:bCs/>
          <w:sz w:val="28"/>
          <w:szCs w:val="28"/>
        </w:rPr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color w:val="FF644E"/>
        </w:rPr>
      </w:pPr>
      <w:r>
        <w:rPr>
          <w:rFonts w:ascii="Avenir Next" w:hAnsi="Avenir Next"/>
        </w:rPr>
        <w:t xml:space="preserve">No seguimento da forte aposta na notoriedade da marca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em Portugal, </w:t>
      </w:r>
      <w:r>
        <w:rPr>
          <w:rFonts w:ascii="Avenir Next" w:hAnsi="Avenir Next"/>
        </w:rPr>
        <w:t xml:space="preserve">já anunciada pela </w:t>
      </w:r>
      <w:r>
        <w:rPr>
          <w:rFonts w:ascii="Avenir Next" w:hAnsi="Avenir Next"/>
        </w:rPr>
        <w:t xml:space="preserve">rede de consultores imobiliários independentes</w:t>
      </w:r>
      <w:r>
        <w:rPr>
          <w:rFonts w:ascii="Avenir Next" w:hAnsi="Avenir Next"/>
        </w:rPr>
        <w:t xml:space="preserve">, confirma-se que 2022 será o ano em que a marca se vai estrear nos meios offline. Com uma forte campanha prevista iniciar já no mês </w:t>
      </w:r>
      <w:r>
        <w:rPr>
          <w:rFonts w:ascii="Avenir Next" w:hAnsi="Avenir Next"/>
        </w:rPr>
        <w:t xml:space="preserve">de </w:t>
      </w:r>
      <w:r>
        <w:rPr>
          <w:rFonts w:ascii="Avenir Next" w:hAnsi="Avenir Next"/>
        </w:rPr>
        <w:t xml:space="preserve">a</w:t>
      </w:r>
      <w:r>
        <w:rPr>
          <w:rFonts w:ascii="Avenir Next" w:hAnsi="Avenir Next"/>
        </w:rPr>
        <w:t xml:space="preserve">bril, 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Portugal elegeu a </w:t>
      </w:r>
      <w:r>
        <w:rPr>
          <w:rFonts w:ascii="Avenir Next" w:hAnsi="Avenir Next"/>
        </w:rPr>
        <w:t xml:space="preserve">Havas</w:t>
      </w:r>
      <w:r>
        <w:rPr>
          <w:rFonts w:ascii="Avenir Next" w:hAnsi="Avenir Next"/>
        </w:rPr>
        <w:t xml:space="preserve"> </w:t>
      </w:r>
      <w:r>
        <w:rPr>
          <w:rFonts w:ascii="Avenir Next" w:hAnsi="Avenir Next"/>
          <w:color w:val="auto"/>
        </w:rPr>
        <w:t xml:space="preserve">Media</w:t>
      </w:r>
      <w:r>
        <w:rPr>
          <w:rFonts w:ascii="Avenir Next" w:hAnsi="Avenir Next"/>
          <w:color w:val="auto"/>
        </w:rPr>
        <w:t xml:space="preserve"> para </w:t>
      </w:r>
      <w:r>
        <w:rPr>
          <w:rFonts w:ascii="Avenir Next" w:hAnsi="Avenir Next"/>
          <w:color w:val="auto"/>
        </w:rPr>
        <w:t xml:space="preserve">desenvolver a sua estratégia de media</w:t>
      </w:r>
      <w:r>
        <w:rPr>
          <w:rFonts w:ascii="Avenir Next" w:hAnsi="Avenir Next"/>
          <w:color w:val="auto"/>
        </w:rPr>
        <w:t xml:space="preserve"> e </w:t>
      </w:r>
      <w:r>
        <w:rPr>
          <w:rFonts w:ascii="Avenir Next" w:hAnsi="Avenir Next"/>
          <w:color w:val="auto"/>
        </w:rPr>
        <w:t xml:space="preserve">para liderar </w:t>
      </w:r>
      <w:r>
        <w:rPr>
          <w:rFonts w:ascii="Avenir Next" w:hAnsi="Avenir Next"/>
          <w:color w:val="auto"/>
        </w:rPr>
        <w:t xml:space="preserve">todo o processo de</w:t>
      </w:r>
      <w:r>
        <w:rPr>
          <w:rFonts w:ascii="Avenir Next" w:hAnsi="Avenir Next"/>
          <w:color w:val="auto"/>
        </w:rPr>
        <w:t xml:space="preserve"> </w:t>
      </w:r>
      <w:r>
        <w:rPr>
          <w:rFonts w:ascii="Avenir Next" w:hAnsi="Avenir Next"/>
          <w:color w:val="auto"/>
        </w:rPr>
        <w:t xml:space="preserve">planeamento</w:t>
      </w:r>
      <w:r>
        <w:rPr>
          <w:rFonts w:ascii="Avenir Next" w:hAnsi="Avenir Next"/>
          <w:color w:val="auto"/>
        </w:rPr>
        <w:t xml:space="preserve"> </w:t>
      </w:r>
      <w:r>
        <w:rPr>
          <w:rFonts w:ascii="Avenir Next" w:hAnsi="Avenir Next"/>
          <w:color w:val="auto"/>
        </w:rPr>
        <w:t xml:space="preserve">e gestão</w:t>
      </w:r>
      <w:r>
        <w:rPr>
          <w:rFonts w:ascii="Avenir Next" w:hAnsi="Avenir Next"/>
          <w:color w:val="auto"/>
        </w:rPr>
        <w:t xml:space="preserve"> associado.</w:t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  <w:t xml:space="preserve">“O investimento na notoriedade da marca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em Portugal é uma das nossas grandes prioridades nest</w:t>
      </w:r>
      <w:r>
        <w:rPr>
          <w:rFonts w:ascii="Avenir Next" w:hAnsi="Avenir Next"/>
        </w:rPr>
        <w:t xml:space="preserve">a fase</w:t>
      </w:r>
      <w:r>
        <w:rPr>
          <w:rFonts w:ascii="Avenir Next" w:hAnsi="Avenir Next"/>
        </w:rPr>
        <w:t xml:space="preserve">. </w:t>
      </w:r>
      <w:r>
        <w:rPr>
          <w:rFonts w:ascii="Avenir Next" w:hAnsi="Avenir Next"/>
        </w:rPr>
        <w:t xml:space="preserve">Ao longo destes </w:t>
      </w:r>
      <w:r>
        <w:rPr>
          <w:rFonts w:ascii="Avenir Next" w:hAnsi="Avenir Next"/>
        </w:rPr>
        <w:t xml:space="preserve">últimos 6 anos </w:t>
      </w:r>
      <w:r>
        <w:rPr>
          <w:rFonts w:ascii="Avenir Next" w:hAnsi="Avenir Next"/>
        </w:rPr>
        <w:t xml:space="preserve">da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em Portugal estivemos a construir a nossa rede de consultores</w:t>
      </w:r>
      <w:r>
        <w:rPr>
          <w:rFonts w:ascii="Avenir Next" w:hAnsi="Avenir Next"/>
        </w:rPr>
        <w:t xml:space="preserve">, que já são mais de 700 em território nacional,</w:t>
      </w:r>
      <w:r>
        <w:rPr>
          <w:rFonts w:ascii="Avenir Next" w:hAnsi="Avenir Next"/>
        </w:rPr>
        <w:t xml:space="preserve"> e a consolidar a nossa carteira de imóveis, dois fatores sem os quais não estaríamos em condições de dar o próximo passo</w:t>
      </w:r>
      <w:r>
        <w:rPr>
          <w:rFonts w:ascii="Avenir Next" w:hAnsi="Avenir Next"/>
        </w:rPr>
        <w:t xml:space="preserve">”, refere Alfredo Valente, CEO da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Portugal. “</w:t>
      </w:r>
      <w:r>
        <w:rPr>
          <w:rFonts w:ascii="Avenir Next" w:hAnsi="Avenir Next"/>
        </w:rPr>
        <w:t xml:space="preserve">C</w:t>
      </w:r>
      <w:r>
        <w:rPr>
          <w:rFonts w:ascii="Avenir Next" w:hAnsi="Avenir Next"/>
        </w:rPr>
        <w:t xml:space="preserve">hegou </w:t>
      </w:r>
      <w:r>
        <w:rPr>
          <w:rFonts w:ascii="Avenir Next" w:hAnsi="Avenir Next"/>
        </w:rPr>
        <w:t xml:space="preserve">agora </w:t>
      </w:r>
      <w:r>
        <w:rPr>
          <w:rFonts w:ascii="Avenir Next" w:hAnsi="Avenir Next"/>
        </w:rPr>
        <w:t xml:space="preserve">o momento de fazer da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uma marca reconhecida e preferida dos portugueses</w:t>
      </w:r>
      <w:r>
        <w:rPr>
          <w:rFonts w:ascii="Avenir Next" w:hAnsi="Avenir Next"/>
        </w:rPr>
        <w:t xml:space="preserve"> e quisemos encontrar um parceiro de referência </w:t>
      </w:r>
      <w:r>
        <w:rPr>
          <w:rFonts w:ascii="Avenir Next" w:hAnsi="Avenir Next"/>
        </w:rPr>
        <w:t xml:space="preserve">mundial </w:t>
      </w:r>
      <w:r>
        <w:rPr>
          <w:rFonts w:ascii="Avenir Next" w:hAnsi="Avenir Next"/>
        </w:rPr>
        <w:t xml:space="preserve">que liderasse esta estratégia</w:t>
      </w:r>
      <w:r>
        <w:rPr>
          <w:rFonts w:ascii="Avenir Next" w:hAnsi="Avenir Next"/>
        </w:rPr>
        <w:t xml:space="preserve">”, </w:t>
      </w:r>
      <w:r>
        <w:rPr>
          <w:rFonts w:ascii="Avenir Next" w:hAnsi="Avenir Next"/>
        </w:rPr>
        <w:t xml:space="preserve">acrescenta Carolina Xavier e Sousa, </w:t>
      </w:r>
      <w:r>
        <w:rPr>
          <w:rFonts w:ascii="Avenir Next" w:hAnsi="Avenir Next"/>
        </w:rPr>
        <w:t xml:space="preserve">Head</w:t>
      </w:r>
      <w:r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of</w:t>
      </w:r>
      <w:r>
        <w:rPr>
          <w:rFonts w:ascii="Avenir Next" w:hAnsi="Avenir Next"/>
        </w:rPr>
        <w:t xml:space="preserve"> Marketing &amp; </w:t>
      </w:r>
      <w:r>
        <w:rPr>
          <w:rFonts w:ascii="Avenir Next" w:hAnsi="Avenir Next"/>
        </w:rPr>
        <w:t xml:space="preserve">Communication</w:t>
      </w:r>
      <w:r>
        <w:rPr>
          <w:rFonts w:ascii="Avenir Next" w:hAnsi="Avenir Next"/>
        </w:rPr>
        <w:t xml:space="preserve"> da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Portugal.</w:t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  <w:color w:val="auto"/>
        </w:rPr>
        <w:t xml:space="preserve">O plano de investimento da </w:t>
      </w:r>
      <w:r>
        <w:rPr>
          <w:rFonts w:ascii="Avenir Next" w:hAnsi="Avenir Next"/>
          <w:color w:val="auto"/>
        </w:rPr>
        <w:t xml:space="preserve">marca </w:t>
      </w:r>
      <w:r>
        <w:rPr>
          <w:rFonts w:ascii="Avenir Next" w:hAnsi="Avenir Next"/>
          <w:color w:val="auto"/>
        </w:rPr>
        <w:t xml:space="preserve">contempla uma forte aposta </w:t>
      </w:r>
      <w:r>
        <w:rPr>
          <w:rFonts w:ascii="Avenir Next" w:hAnsi="Avenir Next"/>
          <w:color w:val="auto"/>
        </w:rPr>
        <w:t xml:space="preserve">em</w:t>
      </w:r>
      <w:r>
        <w:rPr>
          <w:rFonts w:ascii="Avenir Next" w:hAnsi="Avenir Next"/>
          <w:color w:val="auto"/>
        </w:rPr>
        <w:t xml:space="preserve"> televisão.</w:t>
      </w:r>
      <w:r>
        <w:rPr>
          <w:rFonts w:ascii="Avenir Next" w:hAnsi="Avenir Next"/>
          <w:color w:val="auto"/>
        </w:rPr>
        <w:t xml:space="preserve"> </w:t>
      </w:r>
      <w:r>
        <w:rPr>
          <w:rFonts w:ascii="Avenir Next" w:hAnsi="Avenir Next"/>
          <w:color w:val="auto"/>
        </w:rPr>
        <w:t xml:space="preserve">Além disso</w:t>
      </w:r>
      <w:r>
        <w:rPr>
          <w:rFonts w:ascii="Avenir Next" w:hAnsi="Avenir Next"/>
          <w:color w:val="auto"/>
        </w:rPr>
        <w:t xml:space="preserve">, a </w:t>
      </w:r>
      <w:r>
        <w:rPr>
          <w:rFonts w:ascii="Avenir Next" w:hAnsi="Avenir Next"/>
          <w:color w:val="auto"/>
        </w:rPr>
        <w:t xml:space="preserve">iad</w:t>
      </w:r>
      <w:r>
        <w:rPr>
          <w:rFonts w:ascii="Avenir Next" w:hAnsi="Avenir Next"/>
          <w:color w:val="auto"/>
        </w:rPr>
        <w:t xml:space="preserve"> Portugal terá mais de 800 outdoors e </w:t>
      </w:r>
      <w:r>
        <w:rPr>
          <w:rFonts w:ascii="Avenir Next" w:hAnsi="Avenir Next"/>
          <w:color w:val="auto"/>
        </w:rPr>
        <w:t xml:space="preserve">mupis</w:t>
      </w:r>
      <w:r>
        <w:rPr>
          <w:rFonts w:ascii="Avenir Next" w:hAnsi="Avenir Next"/>
          <w:color w:val="auto"/>
        </w:rPr>
        <w:t xml:space="preserve"> </w:t>
      </w:r>
      <w:r>
        <w:rPr>
          <w:rFonts w:ascii="Avenir Next" w:hAnsi="Avenir Next"/>
          <w:color w:val="auto"/>
        </w:rPr>
        <w:t xml:space="preserve">espalhados </w:t>
      </w:r>
      <w:r>
        <w:rPr>
          <w:rFonts w:ascii="Avenir Next" w:hAnsi="Avenir Next"/>
          <w:color w:val="auto"/>
        </w:rPr>
        <w:t xml:space="preserve">nas principais cidades e centros comerciais do país. A </w:t>
      </w:r>
      <w:r>
        <w:rPr>
          <w:rFonts w:ascii="Avenir Next" w:hAnsi="Avenir Next"/>
          <w:color w:val="auto"/>
        </w:rPr>
        <w:t xml:space="preserve">rede de consultores imobiliários</w:t>
      </w:r>
      <w:r>
        <w:rPr>
          <w:rFonts w:ascii="Avenir Next" w:hAnsi="Avenir Next"/>
          <w:color w:val="auto"/>
        </w:rPr>
        <w:t xml:space="preserve"> reforçar</w:t>
      </w:r>
      <w:r>
        <w:rPr>
          <w:rFonts w:ascii="Avenir Next" w:hAnsi="Avenir Next"/>
          <w:color w:val="auto"/>
        </w:rPr>
        <w:t xml:space="preserve">á, igualmente,</w:t>
      </w:r>
      <w:r>
        <w:rPr>
          <w:rFonts w:ascii="Avenir Next" w:hAnsi="Avenir Next"/>
          <w:color w:val="auto"/>
        </w:rPr>
        <w:t xml:space="preserve"> a sua aposta nos canais digitais, em consonância com a aposta feita nos </w:t>
      </w:r>
      <w:r>
        <w:rPr>
          <w:rFonts w:ascii="Avenir Next" w:hAnsi="Avenir Next"/>
          <w:color w:val="auto"/>
        </w:rPr>
        <w:t xml:space="preserve">meios</w:t>
      </w:r>
      <w:r>
        <w:rPr>
          <w:rFonts w:ascii="Avenir Next" w:hAnsi="Avenir Next"/>
          <w:color w:val="auto"/>
        </w:rPr>
        <w:t xml:space="preserve"> offline</w:t>
      </w:r>
      <w:r>
        <w:rPr>
          <w:rFonts w:ascii="Avenir Next" w:hAnsi="Avenir Next"/>
          <w:color w:val="auto"/>
        </w:rPr>
        <w:t xml:space="preserve">, com o intuito de maximizar a visibilidade da marca a nível nacional</w:t>
      </w:r>
      <w:r>
        <w:rPr>
          <w:rFonts w:ascii="Avenir Next" w:hAnsi="Avenir Next"/>
        </w:rPr>
        <w:t xml:space="preserve">.</w:t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  <w:t xml:space="preserve">“</w:t>
      </w:r>
      <w:r>
        <w:rPr>
          <w:rFonts w:ascii="Avenir Next" w:hAnsi="Avenir Next"/>
        </w:rPr>
        <w:t xml:space="preserve">A grande experiência da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e a sua visão do setor, trazem um grande desafio </w:t>
      </w:r>
      <w:r>
        <w:rPr>
          <w:rFonts w:ascii="Avenir Next" w:hAnsi="Avenir Next"/>
        </w:rPr>
        <w:t xml:space="preserve">para o nosso mercado</w:t>
      </w:r>
      <w:r>
        <w:rPr>
          <w:rFonts w:ascii="Avenir Next" w:hAnsi="Avenir Next"/>
        </w:rPr>
        <w:t xml:space="preserve">, que </w:t>
      </w:r>
      <w:r>
        <w:rPr>
          <w:rFonts w:ascii="Avenir Next" w:hAnsi="Avenir Next"/>
        </w:rPr>
        <w:t xml:space="preserve">resultou numa</w:t>
      </w:r>
      <w:r>
        <w:rPr>
          <w:rFonts w:ascii="Avenir Next" w:hAnsi="Avenir Next"/>
        </w:rPr>
        <w:t xml:space="preserve"> forte</w:t>
      </w:r>
      <w:r>
        <w:rPr>
          <w:rFonts w:ascii="Avenir Next" w:hAnsi="Avenir Next"/>
        </w:rPr>
        <w:t xml:space="preserve"> parceria </w:t>
      </w:r>
      <w:r>
        <w:rPr>
          <w:rFonts w:ascii="Avenir Next" w:hAnsi="Avenir Next"/>
        </w:rPr>
        <w:t xml:space="preserve">com</w:t>
      </w:r>
      <w:r>
        <w:rPr>
          <w:rFonts w:ascii="Avenir Next" w:hAnsi="Avenir Next"/>
        </w:rPr>
        <w:t xml:space="preserve"> a </w:t>
      </w:r>
      <w:r>
        <w:rPr>
          <w:rFonts w:ascii="Avenir Next" w:hAnsi="Avenir Next"/>
        </w:rPr>
        <w:t xml:space="preserve">Havas</w:t>
      </w:r>
      <w:r>
        <w:rPr>
          <w:rFonts w:ascii="Avenir Next" w:hAnsi="Avenir Next"/>
        </w:rPr>
        <w:t xml:space="preserve"> Media</w:t>
      </w:r>
      <w:r>
        <w:rPr>
          <w:rFonts w:ascii="Avenir Next" w:hAnsi="Avenir Next"/>
        </w:rPr>
        <w:t xml:space="preserve">.</w:t>
      </w:r>
      <w:r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Estamos, em conjunto,</w:t>
      </w:r>
      <w:r>
        <w:rPr>
          <w:rFonts w:ascii="Avenir Next" w:hAnsi="Avenir Next"/>
        </w:rPr>
        <w:t xml:space="preserve"> a desenhar toda a </w:t>
      </w:r>
      <w:r>
        <w:rPr>
          <w:rFonts w:ascii="Avenir Next" w:hAnsi="Avenir Next"/>
          <w:i/>
          <w:iCs/>
        </w:rPr>
        <w:t xml:space="preserve">media </w:t>
      </w:r>
      <w:r>
        <w:rPr>
          <w:rFonts w:ascii="Avenir Next" w:hAnsi="Avenir Next"/>
          <w:i/>
          <w:iCs/>
        </w:rPr>
        <w:t xml:space="preserve">experience</w:t>
      </w:r>
      <w:r>
        <w:rPr>
          <w:rFonts w:ascii="Avenir Next" w:hAnsi="Avenir Next"/>
        </w:rPr>
        <w:t xml:space="preserve"> que diferenciará 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num </w:t>
      </w:r>
      <w:r>
        <w:rPr>
          <w:rFonts w:ascii="Avenir Next" w:hAnsi="Avenir Next"/>
        </w:rPr>
        <w:t xml:space="preserve">mercado</w:t>
      </w:r>
      <w:r>
        <w:rPr>
          <w:rFonts w:ascii="Avenir Next" w:hAnsi="Avenir Next"/>
        </w:rPr>
        <w:t xml:space="preserve"> muito competitivo</w:t>
      </w:r>
      <w:r>
        <w:rPr>
          <w:rFonts w:ascii="Avenir Next" w:hAnsi="Avenir Next"/>
        </w:rPr>
        <w:t xml:space="preserve">”, </w:t>
      </w:r>
      <w:r>
        <w:rPr>
          <w:rFonts w:ascii="Avenir Next" w:hAnsi="Avenir Next"/>
        </w:rPr>
        <w:t xml:space="preserve">afirma </w:t>
      </w:r>
      <w:r>
        <w:rPr>
          <w:rFonts w:ascii="Avenir Next" w:hAnsi="Avenir Next"/>
        </w:rPr>
        <w:t xml:space="preserve">Rita </w:t>
      </w:r>
      <w:r>
        <w:rPr>
          <w:rFonts w:ascii="Avenir Next" w:hAnsi="Avenir Next"/>
        </w:rPr>
        <w:t xml:space="preserve">Amzalak</w:t>
      </w:r>
      <w:r>
        <w:rPr>
          <w:rFonts w:ascii="Avenir Next" w:hAnsi="Avenir Next"/>
        </w:rPr>
        <w:t xml:space="preserve">, </w:t>
      </w:r>
      <w:r>
        <w:rPr>
          <w:rFonts w:ascii="Avenir Next" w:hAnsi="Avenir Next"/>
        </w:rPr>
        <w:t xml:space="preserve">Managing</w:t>
      </w:r>
      <w:r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Partner</w:t>
      </w:r>
      <w:r>
        <w:rPr>
          <w:rFonts w:ascii="Avenir Next" w:hAnsi="Avenir Next"/>
        </w:rPr>
        <w:t xml:space="preserve"> da </w:t>
      </w:r>
      <w:r>
        <w:rPr>
          <w:rFonts w:ascii="Avenir Next" w:hAnsi="Avenir Next"/>
        </w:rPr>
        <w:t xml:space="preserve">Havas</w:t>
      </w:r>
      <w:r>
        <w:rPr>
          <w:rFonts w:ascii="Avenir Next" w:hAnsi="Avenir Next"/>
        </w:rPr>
        <w:t xml:space="preserve"> Media</w:t>
      </w:r>
      <w:r>
        <w:rPr>
          <w:rFonts w:ascii="Avenir Next" w:hAnsi="Avenir Next"/>
        </w:rPr>
        <w:t xml:space="preserve">.</w:t>
      </w:r>
      <w:r>
        <w:rPr>
          <w:rFonts w:ascii="Avenir Next" w:hAnsi="Avenir Next"/>
        </w:rPr>
        <w:t xml:space="preserve"> </w:t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  <w:t xml:space="preserve">Esta parceria marcará apenas o início no caminho da afirmação da marca </w:t>
      </w:r>
      <w:r>
        <w:rPr>
          <w:rFonts w:ascii="Avenir Next" w:hAnsi="Avenir Next"/>
        </w:rPr>
        <w:t xml:space="preserve">iad</w:t>
      </w:r>
      <w:r>
        <w:rPr>
          <w:rFonts w:ascii="Avenir Next" w:hAnsi="Avenir Next"/>
        </w:rPr>
        <w:t xml:space="preserve"> </w:t>
      </w:r>
      <w:r>
        <w:rPr>
          <w:rFonts w:ascii="Avenir Next" w:hAnsi="Avenir Next"/>
        </w:rPr>
        <w:t xml:space="preserve">em Portugal.</w:t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</w:r>
      <w:r/>
    </w:p>
    <w:p>
      <w:pPr>
        <w:pStyle w:val="728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b/>
          <w:bCs/>
          <w:sz w:val="20"/>
          <w:szCs w:val="20"/>
        </w:rPr>
      </w:pPr>
      <w:r>
        <w:rPr>
          <w:rFonts w:ascii="Avenir Next" w:hAnsi="Avenir Next"/>
          <w:b/>
          <w:bCs/>
          <w:sz w:val="20"/>
          <w:szCs w:val="20"/>
        </w:rPr>
        <w:t xml:space="preserve">Sobre a </w:t>
      </w:r>
      <w:r>
        <w:rPr>
          <w:rFonts w:ascii="Avenir Next" w:hAnsi="Avenir Next"/>
          <w:b/>
          <w:bCs/>
          <w:sz w:val="20"/>
          <w:szCs w:val="20"/>
        </w:rPr>
        <w:t xml:space="preserve">Havas</w:t>
      </w:r>
      <w:r>
        <w:rPr>
          <w:rFonts w:ascii="Avenir Next" w:hAnsi="Avenir Next"/>
          <w:b/>
          <w:bCs/>
          <w:sz w:val="20"/>
          <w:szCs w:val="20"/>
        </w:rPr>
        <w:t xml:space="preserve"> Media</w:t>
      </w:r>
      <w:r/>
    </w:p>
    <w:p>
      <w:pPr>
        <w:pStyle w:val="728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</w:r>
      <w:r/>
    </w:p>
    <w:p>
      <w:pPr>
        <w:pStyle w:val="728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Com mais de duas décadas em Portugal, a </w:t>
      </w:r>
      <w:r>
        <w:rPr>
          <w:rFonts w:ascii="Avenir Next" w:hAnsi="Avenir Next"/>
          <w:sz w:val="20"/>
          <w:szCs w:val="20"/>
        </w:rPr>
        <w:t xml:space="preserve">Havas</w:t>
      </w:r>
      <w:r>
        <w:rPr>
          <w:rFonts w:ascii="Avenir Next" w:hAnsi="Avenir Next"/>
          <w:sz w:val="20"/>
          <w:szCs w:val="20"/>
        </w:rPr>
        <w:t xml:space="preserve"> Media é uma network internacional pertencente ao HAVAS MEDIA GROUP e presente em mais de 120 países.  </w:t>
      </w:r>
      <w:r/>
    </w:p>
    <w:p>
      <w:pPr>
        <w:pStyle w:val="728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Empenhada na missão de acrescentar valor às marcas para a construção de um futuro melhor e mais sustentável, tem como visão contribuir ativamente para que cada marca tenha um impacto positivo na vida das pessoas e na sociedade. </w:t>
      </w:r>
      <w:r/>
    </w:p>
    <w:p>
      <w:pPr>
        <w:pStyle w:val="728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  <w:sz w:val="20"/>
          <w:szCs w:val="20"/>
        </w:rPr>
      </w:pPr>
      <w:r>
        <w:rPr>
          <w:rFonts w:ascii="Avenir Next" w:hAnsi="Avenir Next"/>
          <w:sz w:val="20"/>
          <w:szCs w:val="20"/>
        </w:rPr>
        <w:t xml:space="preserve">Mais informações em </w:t>
      </w:r>
      <w:hyperlink r:id="rId17" w:tooltip="https://www.linkedin.com/company/havas-media-portugal" w:history="1">
        <w:r>
          <w:rPr>
            <w:rFonts w:ascii="Avenir Next" w:hAnsi="Avenir Next" w:cs="Arial" w:eastAsia="Arial"/>
            <w:color w:val="1155CC"/>
            <w:sz w:val="20"/>
            <w:szCs w:val="20"/>
            <w:u w:val="single"/>
          </w:rPr>
          <w:t xml:space="preserve">https://www.linkedin.com/company/havas-media-portugal</w:t>
        </w:r>
      </w:hyperlink>
      <w:r/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</w:rPr>
      </w:r>
      <w:r/>
    </w:p>
    <w:p>
      <w:pPr>
        <w:pStyle w:val="728"/>
        <w:jc w:val="both"/>
        <w:spacing w:lineRule="auto" w:line="276" w:after="200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  <w:b/>
          <w:bCs/>
          <w:sz w:val="20"/>
          <w:szCs w:val="20"/>
        </w:rPr>
        <w:t xml:space="preserve">S</w:t>
      </w:r>
      <w:r>
        <w:rPr>
          <w:rFonts w:ascii="Avenir Next" w:hAnsi="Avenir Next"/>
          <w:b/>
          <w:bCs/>
          <w:sz w:val="20"/>
          <w:szCs w:val="20"/>
        </w:rPr>
        <w:t xml:space="preserve">obre </w:t>
      </w:r>
      <w:r>
        <w:rPr>
          <w:rFonts w:ascii="Avenir Next" w:hAnsi="Avenir Next"/>
          <w:b/>
          <w:bCs/>
          <w:sz w:val="20"/>
          <w:szCs w:val="20"/>
        </w:rPr>
        <w:t xml:space="preserve">a </w:t>
      </w:r>
      <w:r>
        <w:rPr>
          <w:rFonts w:ascii="Avenir Next" w:hAnsi="Avenir Next"/>
          <w:b/>
          <w:bCs/>
          <w:sz w:val="20"/>
          <w:szCs w:val="20"/>
        </w:rPr>
        <w:t xml:space="preserve">iad</w:t>
      </w:r>
      <w:r/>
    </w:p>
    <w:p>
      <w:pPr>
        <w:pStyle w:val="728"/>
        <w:jc w:val="both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" w:eastAsia="Avenir Next"/>
          <w:sz w:val="20"/>
          <w:szCs w:val="20"/>
        </w:rPr>
      </w:pPr>
      <w:r>
        <w:rPr>
          <w:rFonts w:ascii="Avenir Next" w:hAnsi="Avenir Next" w:cs="Avenir Next" w:eastAsia="Avenir Next"/>
          <w:sz w:val="20"/>
          <w:szCs w:val="20"/>
        </w:rPr>
        <w:t xml:space="preserve">Criada em 2008, a </w:t>
      </w:r>
      <w:r>
        <w:rPr>
          <w:rFonts w:ascii="Avenir Next" w:hAnsi="Avenir Next" w:cs="Avenir Next" w:eastAsia="Avenir Next"/>
          <w:sz w:val="20"/>
          <w:szCs w:val="20"/>
        </w:rPr>
        <w:t xml:space="preserve">iad</w:t>
      </w:r>
      <w:r>
        <w:rPr>
          <w:rFonts w:ascii="Avenir Next" w:hAnsi="Avenir Next" w:cs="Avenir Next" w:eastAsia="Avenir Next"/>
          <w:sz w:val="20"/>
          <w:szCs w:val="20"/>
        </w:rPr>
        <w:t xml:space="preserve"> é uma rede imobiliária exclusivamente </w:t>
      </w:r>
      <w:r>
        <w:rPr>
          <w:rFonts w:ascii="Avenir Next" w:hAnsi="Avenir Next" w:cs="Avenir Next" w:eastAsia="Avenir Next"/>
          <w:sz w:val="20"/>
          <w:szCs w:val="20"/>
        </w:rPr>
        <w:t xml:space="preserve">constituída </w:t>
      </w:r>
      <w:r>
        <w:rPr>
          <w:rFonts w:ascii="Avenir Next" w:hAnsi="Avenir Next" w:cs="Avenir Next" w:eastAsia="Avenir Next"/>
          <w:sz w:val="20"/>
          <w:szCs w:val="20"/>
        </w:rPr>
        <w:t xml:space="preserve">por </w:t>
      </w:r>
      <w:r>
        <w:rPr>
          <w:rFonts w:ascii="Avenir Next" w:hAnsi="Avenir Next" w:cs="Avenir Next" w:eastAsia="Avenir Next"/>
          <w:sz w:val="20"/>
          <w:szCs w:val="20"/>
        </w:rPr>
        <w:t xml:space="preserve">consultores</w:t>
      </w:r>
      <w:r>
        <w:rPr>
          <w:rFonts w:ascii="Avenir Next" w:hAnsi="Avenir Next" w:cs="Avenir Next" w:eastAsia="Avenir Next"/>
          <w:sz w:val="20"/>
          <w:szCs w:val="20"/>
        </w:rPr>
        <w:t xml:space="preserve"> </w:t>
      </w:r>
      <w:r>
        <w:rPr>
          <w:rFonts w:ascii="Avenir Next" w:hAnsi="Avenir Next" w:cs="Avenir Next" w:eastAsia="Avenir Next"/>
          <w:sz w:val="20"/>
          <w:szCs w:val="20"/>
        </w:rPr>
        <w:t xml:space="preserve">independentes </w:t>
      </w:r>
      <w:r>
        <w:rPr>
          <w:rFonts w:ascii="Avenir Next" w:hAnsi="Avenir Next" w:cs="Avenir Next" w:eastAsia="Avenir Next"/>
          <w:sz w:val="20"/>
          <w:szCs w:val="20"/>
        </w:rPr>
        <w:t xml:space="preserve">cuja atividade é a comercialização de imóveis </w:t>
      </w:r>
      <w:r>
        <w:rPr>
          <w:rFonts w:ascii="Avenir Next" w:hAnsi="Avenir Next" w:cs="Avenir Next" w:eastAsia="Avenir Next"/>
          <w:sz w:val="20"/>
          <w:szCs w:val="20"/>
        </w:rPr>
        <w:t xml:space="preserve">da</w:t>
      </w:r>
      <w:r>
        <w:rPr>
          <w:rFonts w:ascii="Avenir Next" w:hAnsi="Avenir Next" w:cs="Avenir Next" w:eastAsia="Avenir Next"/>
          <w:sz w:val="20"/>
          <w:szCs w:val="20"/>
        </w:rPr>
        <w:t xml:space="preserve"> rede. O </w:t>
      </w:r>
      <w:r>
        <w:rPr>
          <w:rFonts w:ascii="Avenir Next" w:hAnsi="Avenir Next" w:cs="Avenir Next" w:eastAsia="Avenir Next"/>
          <w:sz w:val="20"/>
          <w:szCs w:val="20"/>
        </w:rPr>
        <w:t xml:space="preserve">ADN</w:t>
      </w:r>
      <w:r>
        <w:rPr>
          <w:rFonts w:ascii="Avenir Next" w:hAnsi="Avenir Next" w:cs="Avenir Next" w:eastAsia="Avenir Next"/>
          <w:sz w:val="20"/>
          <w:szCs w:val="20"/>
        </w:rPr>
        <w:t xml:space="preserve"> da </w:t>
      </w:r>
      <w:r>
        <w:rPr>
          <w:rFonts w:ascii="Avenir Next" w:hAnsi="Avenir Next" w:cs="Avenir Next" w:eastAsia="Avenir Next"/>
          <w:sz w:val="20"/>
          <w:szCs w:val="20"/>
        </w:rPr>
        <w:t xml:space="preserve">iad</w:t>
      </w:r>
      <w:r>
        <w:rPr>
          <w:rFonts w:ascii="Avenir Next" w:hAnsi="Avenir Next" w:cs="Avenir Next" w:eastAsia="Avenir Next"/>
          <w:sz w:val="20"/>
          <w:szCs w:val="20"/>
        </w:rPr>
        <w:t xml:space="preserve"> assenta em 3 pilares: </w:t>
      </w:r>
      <w:r>
        <w:rPr>
          <w:rFonts w:ascii="Avenir Next" w:hAnsi="Avenir Next" w:cs="Avenir Next" w:eastAsia="Avenir Next"/>
          <w:sz w:val="20"/>
          <w:szCs w:val="20"/>
        </w:rPr>
        <w:t xml:space="preserve">a mediação imobiliária</w:t>
      </w:r>
      <w:r>
        <w:rPr>
          <w:rFonts w:ascii="Avenir Next" w:hAnsi="Avenir Next" w:cs="Avenir Next" w:eastAsia="Avenir Next"/>
          <w:sz w:val="20"/>
          <w:szCs w:val="20"/>
        </w:rPr>
        <w:t xml:space="preserve">, </w:t>
      </w:r>
      <w:r>
        <w:rPr>
          <w:rFonts w:ascii="Avenir Next" w:hAnsi="Avenir Next" w:cs="Avenir Next" w:eastAsia="Avenir Next"/>
          <w:sz w:val="20"/>
          <w:szCs w:val="20"/>
        </w:rPr>
        <w:t xml:space="preserve">o </w:t>
      </w:r>
      <w:r>
        <w:rPr>
          <w:rFonts w:ascii="Avenir Next" w:hAnsi="Avenir Next" w:cs="Avenir Next" w:eastAsia="Avenir Next"/>
          <w:sz w:val="20"/>
          <w:szCs w:val="20"/>
        </w:rPr>
        <w:t xml:space="preserve">digital e</w:t>
      </w:r>
      <w:r>
        <w:rPr>
          <w:rFonts w:ascii="Avenir Next" w:hAnsi="Avenir Next" w:cs="Avenir Next" w:eastAsia="Avenir Next"/>
          <w:sz w:val="20"/>
          <w:szCs w:val="20"/>
        </w:rPr>
        <w:t xml:space="preserve"> o</w:t>
      </w:r>
      <w:r>
        <w:rPr>
          <w:rFonts w:ascii="Avenir Next" w:hAnsi="Avenir Next" w:cs="Avenir Next" w:eastAsia="Avenir Next"/>
          <w:sz w:val="20"/>
          <w:szCs w:val="20"/>
        </w:rPr>
        <w:t xml:space="preserve"> marketing de rede. </w:t>
      </w:r>
      <w:r>
        <w:rPr>
          <w:rFonts w:ascii="Avenir Next" w:hAnsi="Avenir Next" w:cs="Avenir Next" w:eastAsia="Avenir Next"/>
          <w:sz w:val="20"/>
          <w:szCs w:val="20"/>
        </w:rPr>
        <w:t xml:space="preserve">Com sede em</w:t>
      </w:r>
      <w:r>
        <w:rPr>
          <w:rFonts w:ascii="Avenir Next" w:hAnsi="Avenir Next" w:cs="Avenir Next" w:eastAsia="Avenir Next"/>
          <w:sz w:val="20"/>
          <w:szCs w:val="20"/>
        </w:rPr>
        <w:t xml:space="preserve"> </w:t>
      </w:r>
      <w:r>
        <w:rPr>
          <w:rFonts w:ascii="Avenir Next" w:hAnsi="Avenir Next" w:cs="Avenir Next" w:eastAsia="Avenir Next"/>
          <w:sz w:val="20"/>
          <w:szCs w:val="20"/>
        </w:rPr>
        <w:t xml:space="preserve">Paris</w:t>
      </w:r>
      <w:r>
        <w:rPr>
          <w:rFonts w:ascii="Avenir Next" w:hAnsi="Avenir Next" w:cs="Avenir Next" w:eastAsia="Avenir Next"/>
          <w:sz w:val="20"/>
          <w:szCs w:val="20"/>
        </w:rPr>
        <w:t xml:space="preserve">,</w:t>
      </w:r>
      <w:r>
        <w:rPr>
          <w:rFonts w:ascii="Avenir Next" w:hAnsi="Avenir Next" w:cs="Avenir Next" w:eastAsia="Avenir Next"/>
          <w:sz w:val="20"/>
          <w:szCs w:val="20"/>
        </w:rPr>
        <w:t xml:space="preserve"> </w:t>
      </w:r>
      <w:r>
        <w:rPr>
          <w:rFonts w:ascii="Avenir Next" w:hAnsi="Avenir Next" w:cs="Avenir Next" w:eastAsia="Avenir Next"/>
          <w:sz w:val="20"/>
          <w:szCs w:val="20"/>
        </w:rPr>
        <w:t xml:space="preserve">a </w:t>
      </w:r>
      <w:r>
        <w:rPr>
          <w:rFonts w:ascii="Avenir Next" w:hAnsi="Avenir Next" w:cs="Avenir Next" w:eastAsia="Avenir Next"/>
          <w:sz w:val="20"/>
          <w:szCs w:val="20"/>
        </w:rPr>
        <w:t xml:space="preserve">iad</w:t>
      </w:r>
      <w:r>
        <w:rPr>
          <w:rFonts w:ascii="Avenir Next" w:hAnsi="Avenir Next" w:cs="Avenir Next" w:eastAsia="Avenir Next"/>
          <w:sz w:val="20"/>
          <w:szCs w:val="20"/>
        </w:rPr>
        <w:t xml:space="preserve"> é hoje a </w:t>
      </w:r>
      <w:r>
        <w:rPr>
          <w:rFonts w:ascii="Avenir Next" w:hAnsi="Avenir Next" w:cs="Avenir Next" w:eastAsia="Avenir Next"/>
          <w:sz w:val="20"/>
          <w:szCs w:val="20"/>
        </w:rPr>
        <w:t xml:space="preserve">maior </w:t>
      </w:r>
      <w:r>
        <w:rPr>
          <w:rFonts w:ascii="Avenir Next" w:hAnsi="Avenir Next" w:cs="Avenir Next" w:eastAsia="Avenir Next"/>
          <w:sz w:val="20"/>
          <w:szCs w:val="20"/>
        </w:rPr>
        <w:t xml:space="preserve">rede </w:t>
      </w:r>
      <w:r>
        <w:rPr>
          <w:rFonts w:ascii="Avenir Next" w:hAnsi="Avenir Next" w:cs="Avenir Next" w:eastAsia="Avenir Next"/>
          <w:sz w:val="20"/>
          <w:szCs w:val="20"/>
        </w:rPr>
        <w:t xml:space="preserve">europeia </w:t>
      </w:r>
      <w:r>
        <w:rPr>
          <w:rFonts w:ascii="Avenir Next" w:hAnsi="Avenir Next" w:cs="Avenir Next" w:eastAsia="Avenir Next"/>
          <w:sz w:val="20"/>
          <w:szCs w:val="20"/>
        </w:rPr>
        <w:t xml:space="preserve">de </w:t>
      </w:r>
      <w:r>
        <w:rPr>
          <w:rFonts w:ascii="Avenir Next" w:hAnsi="Avenir Next" w:cs="Avenir Next" w:eastAsia="Avenir Next"/>
          <w:sz w:val="20"/>
          <w:szCs w:val="20"/>
        </w:rPr>
        <w:t xml:space="preserve">consultores imobiliários</w:t>
      </w:r>
      <w:r>
        <w:rPr>
          <w:rFonts w:ascii="Avenir Next" w:hAnsi="Avenir Next" w:cs="Avenir Next" w:eastAsia="Avenir Next"/>
          <w:sz w:val="20"/>
          <w:szCs w:val="20"/>
        </w:rPr>
        <w:t xml:space="preserve"> </w:t>
      </w:r>
      <w:r>
        <w:rPr>
          <w:rFonts w:ascii="Avenir Next" w:hAnsi="Avenir Next" w:cs="Avenir Next" w:eastAsia="Avenir Next"/>
          <w:sz w:val="20"/>
          <w:szCs w:val="20"/>
        </w:rPr>
        <w:t xml:space="preserve">independentes</w:t>
      </w:r>
      <w:r>
        <w:rPr>
          <w:rFonts w:ascii="Avenir Next" w:hAnsi="Avenir Next" w:cs="Avenir Next" w:eastAsia="Avenir Next"/>
          <w:sz w:val="20"/>
          <w:szCs w:val="20"/>
        </w:rPr>
        <w:t xml:space="preserve">, com 1</w:t>
      </w:r>
      <w:r>
        <w:rPr>
          <w:rFonts w:ascii="Avenir Next" w:hAnsi="Avenir Next" w:cs="Avenir Next" w:eastAsia="Avenir Next"/>
          <w:sz w:val="20"/>
          <w:szCs w:val="20"/>
        </w:rPr>
        <w:t xml:space="preserve">6</w:t>
      </w:r>
      <w:r>
        <w:rPr>
          <w:rFonts w:ascii="Avenir Next" w:hAnsi="Avenir Next" w:cs="Avenir Next" w:eastAsia="Avenir Next"/>
          <w:sz w:val="20"/>
          <w:szCs w:val="20"/>
        </w:rPr>
        <w:t xml:space="preserve">.000 consultores e </w:t>
      </w:r>
      <w:r>
        <w:rPr>
          <w:rFonts w:ascii="Avenir Next" w:hAnsi="Avenir Next" w:cs="Avenir Next" w:eastAsia="Avenir Next"/>
          <w:sz w:val="20"/>
          <w:szCs w:val="20"/>
        </w:rPr>
        <w:t xml:space="preserve">um volume de negócios</w:t>
      </w:r>
      <w:r>
        <w:rPr>
          <w:rFonts w:ascii="Avenir Next" w:hAnsi="Avenir Next" w:cs="Avenir Next" w:eastAsia="Avenir Next"/>
          <w:sz w:val="20"/>
          <w:szCs w:val="20"/>
        </w:rPr>
        <w:t xml:space="preserve"> </w:t>
      </w:r>
      <w:r>
        <w:rPr>
          <w:rFonts w:ascii="Avenir Next" w:hAnsi="Avenir Next" w:cs="Avenir Next" w:eastAsia="Avenir Next"/>
          <w:sz w:val="20"/>
          <w:szCs w:val="20"/>
        </w:rPr>
        <w:t xml:space="preserve">de 406 milhões de </w:t>
      </w:r>
      <w:r>
        <w:rPr>
          <w:rFonts w:ascii="Avenir Next" w:hAnsi="Avenir Next" w:cs="Avenir Next" w:eastAsia="Avenir Next"/>
          <w:sz w:val="20"/>
          <w:szCs w:val="20"/>
        </w:rPr>
        <w:t xml:space="preserve">euros.</w:t>
      </w:r>
      <w:r/>
    </w:p>
    <w:p>
      <w:pPr>
        <w:pStyle w:val="728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" w:eastAsia="Avenir Next"/>
          <w:sz w:val="18"/>
          <w:szCs w:val="18"/>
        </w:rPr>
      </w:pPr>
      <w:r>
        <w:rPr>
          <w:rFonts w:ascii="Avenir Next" w:hAnsi="Avenir Next" w:cs="Avenir Next" w:eastAsia="Avenir Next"/>
          <w:sz w:val="18"/>
          <w:szCs w:val="18"/>
        </w:rPr>
      </w:r>
      <w:r/>
    </w:p>
    <w:p>
      <w:pPr>
        <w:pStyle w:val="728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" w:eastAsia="Avenir Nex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 xml:space="preserve">Gabinete de Imprensa</w:t>
      </w:r>
      <w:r/>
    </w:p>
    <w:p>
      <w:pPr>
        <w:pStyle w:val="728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 Medium" w:eastAsia="Avenir Next Medium"/>
          <w:sz w:val="18"/>
          <w:szCs w:val="18"/>
        </w:rPr>
      </w:pPr>
      <w:r>
        <w:rPr>
          <w:rFonts w:ascii="Avenir Next" w:hAnsi="Avenir Next"/>
          <w:sz w:val="18"/>
          <w:szCs w:val="18"/>
        </w:rPr>
        <w:t xml:space="preserve">YoungNetwork</w:t>
      </w:r>
      <w:r>
        <w:rPr>
          <w:rFonts w:ascii="Avenir Next" w:hAnsi="Avenir Next"/>
          <w:sz w:val="18"/>
          <w:szCs w:val="18"/>
        </w:rPr>
        <w:t xml:space="preserve"> </w:t>
      </w:r>
      <w:r>
        <w:rPr>
          <w:rFonts w:ascii="Avenir Next" w:hAnsi="Avenir Next"/>
          <w:sz w:val="18"/>
          <w:szCs w:val="18"/>
        </w:rPr>
        <w:t xml:space="preserve">Group</w:t>
      </w:r>
      <w:r/>
    </w:p>
    <w:p>
      <w:pPr>
        <w:pStyle w:val="728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" w:eastAsia="Avenir Next"/>
          <w:sz w:val="18"/>
          <w:szCs w:val="18"/>
        </w:rPr>
      </w:pPr>
      <w:r>
        <w:rPr>
          <w:rFonts w:ascii="Avenir Next" w:hAnsi="Avenir Next" w:cs="Avenir Next" w:eastAsia="Avenir Next"/>
          <w:sz w:val="18"/>
          <w:szCs w:val="18"/>
        </w:rPr>
      </w:r>
      <w:r/>
    </w:p>
    <w:p>
      <w:pPr>
        <w:pStyle w:val="728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" w:eastAsia="Avenir Next"/>
          <w:sz w:val="18"/>
          <w:szCs w:val="18"/>
        </w:rPr>
      </w:pPr>
      <w:r>
        <w:rPr>
          <w:rFonts w:ascii="Avenir Next" w:hAnsi="Avenir Next"/>
          <w:sz w:val="18"/>
          <w:szCs w:val="18"/>
        </w:rPr>
        <w:t xml:space="preserve">Andreia Martins – </w:t>
      </w:r>
      <w:r>
        <w:rPr>
          <w:rFonts w:ascii="Avenir Next" w:hAnsi="Avenir Next"/>
          <w:sz w:val="18"/>
          <w:szCs w:val="18"/>
        </w:rPr>
        <w:t xml:space="preserve">Senior</w:t>
      </w:r>
      <w:r>
        <w:rPr>
          <w:rFonts w:ascii="Avenir Next" w:hAnsi="Avenir Next"/>
          <w:sz w:val="18"/>
          <w:szCs w:val="18"/>
        </w:rPr>
        <w:t xml:space="preserve"> </w:t>
      </w:r>
      <w:r>
        <w:rPr>
          <w:rFonts w:ascii="Avenir Next" w:hAnsi="Avenir Next"/>
          <w:sz w:val="18"/>
          <w:szCs w:val="18"/>
        </w:rPr>
        <w:t xml:space="preserve">Communication</w:t>
      </w:r>
      <w:r>
        <w:rPr>
          <w:rFonts w:ascii="Avenir Next" w:hAnsi="Avenir Next"/>
          <w:sz w:val="18"/>
          <w:szCs w:val="18"/>
        </w:rPr>
        <w:t xml:space="preserve"> </w:t>
      </w:r>
      <w:r>
        <w:rPr>
          <w:rFonts w:ascii="Avenir Next" w:hAnsi="Avenir Next"/>
          <w:sz w:val="18"/>
          <w:szCs w:val="18"/>
        </w:rPr>
        <w:t xml:space="preserve">Consultant</w:t>
      </w:r>
      <w:r/>
    </w:p>
    <w:p>
      <w:pPr>
        <w:pStyle w:val="728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 w:cs="Avenir Next" w:eastAsia="Avenir Next"/>
          <w:sz w:val="18"/>
          <w:szCs w:val="18"/>
        </w:rPr>
      </w:pPr>
      <w:r/>
      <w:hyperlink r:id="rId18" w:tooltip="mailto:andreiamartins@youngnetworkgoup.com" w:history="1">
        <w:r>
          <w:rPr>
            <w:rStyle w:val="729"/>
            <w:rFonts w:ascii="Avenir Next" w:hAnsi="Avenir Next"/>
            <w:sz w:val="18"/>
            <w:szCs w:val="18"/>
          </w:rPr>
          <w:t xml:space="preserve">andreiamartins@youngnetworkgoup.com</w:t>
        </w:r>
      </w:hyperlink>
      <w:r>
        <w:rPr>
          <w:rFonts w:ascii="Avenir Next" w:hAnsi="Avenir Next"/>
          <w:sz w:val="18"/>
          <w:szCs w:val="18"/>
        </w:rPr>
        <w:t xml:space="preserve"> </w:t>
      </w:r>
      <w:r/>
    </w:p>
    <w:p>
      <w:pPr>
        <w:pStyle w:val="728"/>
        <w:tabs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</w:tabs>
        <w:rPr>
          <w:rFonts w:ascii="Avenir Next" w:hAnsi="Avenir Next"/>
        </w:rPr>
      </w:pPr>
      <w:r>
        <w:rPr>
          <w:rFonts w:ascii="Avenir Next" w:hAnsi="Avenir Next"/>
          <w:sz w:val="18"/>
          <w:szCs w:val="18"/>
        </w:rPr>
        <w:t xml:space="preserve">Tlf</w:t>
      </w:r>
      <w:r>
        <w:rPr>
          <w:rFonts w:ascii="Avenir Next" w:hAnsi="Avenir Next"/>
          <w:sz w:val="18"/>
          <w:szCs w:val="18"/>
        </w:rPr>
        <w:t xml:space="preserve">.: +351 22 6 180 4 51 | </w:t>
      </w:r>
      <w:r>
        <w:rPr>
          <w:rFonts w:ascii="Avenir Next" w:hAnsi="Avenir Next"/>
          <w:sz w:val="18"/>
          <w:szCs w:val="18"/>
        </w:rPr>
        <w:t xml:space="preserve">Tlm</w:t>
      </w:r>
      <w:r>
        <w:rPr>
          <w:rFonts w:ascii="Avenir Next" w:hAnsi="Avenir Next"/>
          <w:sz w:val="18"/>
          <w:szCs w:val="18"/>
        </w:rPr>
        <w:t xml:space="preserve">.: +351 91 677 84 35</w:t>
      </w:r>
      <w:r/>
    </w:p>
    <w:sectPr>
      <w:headerReference w:type="default" r:id="rId9"/>
      <w:headerReference w:type="even" r:id="rId10"/>
      <w:headerReference w:type="first" r:id="rId11"/>
      <w:footerReference w:type="default" r:id="rId12"/>
      <w:footerReference w:type="even" r:id="rId13"/>
      <w:footerReference w:type="first" r:id="rId14"/>
      <w:footnotePr/>
      <w:endnotePr/>
      <w:type w:val="nextPage"/>
      <w:pgSz w:w="11906" w:h="16838" w:orient="portrait"/>
      <w:pgMar w:top="1134" w:right="1134" w:bottom="0" w:left="1134" w:header="709" w:footer="85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 next medium">
    <w:panose1 w:val="020B0604030504040204"/>
  </w:font>
  <w:font w:name="avenir next">
    <w:panose1 w:val="020B06040305040402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helvetica neue">
    <w:panose1 w:val="020B060403050404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6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r>
      <w:rPr>
        <w:lang w:val="pt-PT" w:eastAsia="pt-PT"/>
      </w:rPr>
      <mc:AlternateContent>
        <mc:Choice Requires="wpg">
          <w:drawing>
            <wp:anchor xmlns:wp="http://schemas.openxmlformats.org/drawingml/2006/wordprocessingDrawing"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-12700</wp:posOffset>
              </wp:positionV>
              <wp:extent cx="7560057" cy="10692559"/>
              <wp:effectExtent l="0" t="0" r="0" b="0"/>
              <wp:wrapNone/>
              <wp:docPr id="1" name="officeArt object" hidden="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73741825" name="Press release iad_fundo.png" hidden="0"/>
                      <pic:cNvPicPr>
                        <a:picLocks noChangeAspect="1"/>
                      </pic:cNvPicPr>
                      <pic:nvPr isPhoto="0" userDrawn="0"/>
                    </pic:nvPicPr>
                    <pic:blipFill>
                      <a:blip r:embed="rId1"/>
                      <a:stretch/>
                    </pic:blipFill>
                    <pic:spPr bwMode="auto">
                      <a:xfrm>
                        <a:off x="0" y="0"/>
                        <a:ext cx="7560057" cy="10692559"/>
                      </a:xfrm>
                      <a:prstGeom prst="rect">
                        <a:avLst/>
                      </a:prstGeom>
                      <a:ln w="12700" cap="flat">
                        <a:noFill/>
                        <a:miter lim="400000"/>
                      </a:ln>
                      <a:effectLst/>
                    </pic:spPr>
                  </pic:pic>
                </a:graphicData>
              </a:graphic>
            </wp:anchor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position:absolute;mso-wrap-distance-left:12.0pt;mso-wrap-distance-top:12.0pt;mso-wrap-distance-right:12.0pt;mso-wrap-distance-bottom:12.0pt;z-index:-251658240;o:allowoverlap:true;o:allowincell:true;mso-position-horizontal-relative:page;margin-left:0.0pt;mso-position-horizontal:absolute;mso-position-vertical-relative:page;margin-top:-1.0pt;mso-position-vertical:absolute;width:595.3pt;height:841.9pt;" stroked="f" strokeweight="1.00pt">
              <v:path textboxrect="0,0,0,0"/>
              <v:imagedata r:id="rId1" o:title=""/>
            </v:shape>
          </w:pict>
        </mc:Fallback>
      </mc:AlternateContent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3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"/>
      <w:lvlJc w:val="left"/>
      <w:pPr>
        <w:ind w:left="1440" w:hanging="360"/>
        <w:tabs>
          <w:tab w:val="num" w:pos="1440" w:leader="none"/>
        </w:tabs>
      </w:pPr>
      <w:rPr>
        <w:rFonts w:ascii="Symbol" w:hAnsi="Symbol" w:hint="default"/>
        <w:sz w:val="20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ascii="Symbol" w:hAnsi="Symbol" w:hint="default"/>
        <w:sz w:val="20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  <w:sz w:val="20"/>
      </w:rPr>
    </w:lvl>
    <w:lvl w:ilvl="4">
      <w:start w:val="1"/>
      <w:numFmt w:val="bullet"/>
      <w:isLgl w:val="false"/>
      <w:suff w:val="tab"/>
      <w:lvlText w:val=""/>
      <w:lvlJc w:val="left"/>
      <w:pPr>
        <w:ind w:left="3600" w:hanging="360"/>
        <w:tabs>
          <w:tab w:val="num" w:pos="3600" w:leader="none"/>
        </w:tabs>
      </w:pPr>
      <w:rPr>
        <w:rFonts w:ascii="Symbol" w:hAnsi="Symbol" w:hint="default"/>
        <w:sz w:val="20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ascii="Symbol" w:hAnsi="Symbol" w:hint="default"/>
        <w:sz w:val="20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  <w:sz w:val="20"/>
      </w:rPr>
    </w:lvl>
    <w:lvl w:ilvl="7">
      <w:start w:val="1"/>
      <w:numFmt w:val="bullet"/>
      <w:isLgl w:val="false"/>
      <w:suff w:val="tab"/>
      <w:lvlText w:val=""/>
      <w:lvlJc w:val="left"/>
      <w:pPr>
        <w:ind w:left="5760" w:hanging="360"/>
        <w:tabs>
          <w:tab w:val="num" w:pos="5760" w:leader="none"/>
        </w:tabs>
      </w:pPr>
      <w:rPr>
        <w:rFonts w:ascii="Symbol" w:hAnsi="Symbol" w:hint="default"/>
        <w:sz w:val="20"/>
      </w:rPr>
    </w:lvl>
    <w:lvl w:ilvl="8">
      <w:start w:val="1"/>
      <w:numFmt w:val="bullet"/>
      <w:isLgl w:val="false"/>
      <w:suff w:val="tab"/>
      <w:lvlText w:val=""/>
      <w:lvlJc w:val="left"/>
      <w:pPr>
        <w:ind w:left="6480" w:hanging="360"/>
        <w:tabs>
          <w:tab w:val="num" w:pos="6480" w:leader="none"/>
        </w:tabs>
      </w:pPr>
      <w:rPr>
        <w:rFonts w:ascii="Symbol" w:hAnsi="Symbol" w:hint="default"/>
        <w:sz w:val="20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ascii="Wingdings" w:hAnsi="Wingdings" w:hint="default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ascii="Wingdings" w:hAnsi="Wingdings" w:hint="default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ascii="Wingdings" w:hAnsi="Wingdings" w:hint="default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ascii="Wingdings" w:hAnsi="Wingdings" w:hint="default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20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Arial Unicode MS" w:hint="default"/>
        <w:lang w:val="pt-PT" w:bidi="ar-SA" w:eastAsia="pt-P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20"/>
    <w:next w:val="720"/>
    <w:link w:val="12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12">
    <w:name w:val="Heading 1 Char"/>
    <w:basedOn w:val="723"/>
    <w:link w:val="11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723"/>
    <w:link w:val="721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20"/>
    <w:next w:val="720"/>
    <w:link w:val="16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16">
    <w:name w:val="Heading 3 Char"/>
    <w:basedOn w:val="723"/>
    <w:link w:val="15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723"/>
    <w:link w:val="722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20"/>
    <w:next w:val="720"/>
    <w:link w:val="20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20">
    <w:name w:val="Heading 5 Char"/>
    <w:basedOn w:val="723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20"/>
    <w:next w:val="720"/>
    <w:link w:val="22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22">
    <w:name w:val="Heading 6 Char"/>
    <w:basedOn w:val="723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20"/>
    <w:next w:val="720"/>
    <w:link w:val="2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24">
    <w:name w:val="Heading 7 Char"/>
    <w:basedOn w:val="723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20"/>
    <w:next w:val="720"/>
    <w:link w:val="26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26">
    <w:name w:val="Heading 8 Char"/>
    <w:basedOn w:val="723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20"/>
    <w:next w:val="720"/>
    <w:link w:val="28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28">
    <w:name w:val="Heading 9 Char"/>
    <w:basedOn w:val="723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20"/>
    <w:qFormat/>
    <w:uiPriority w:val="34"/>
    <w:pPr>
      <w:contextualSpacing w:val="true"/>
      <w:ind w:left="720"/>
    </w:p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720"/>
    <w:next w:val="720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723"/>
    <w:link w:val="32"/>
    <w:uiPriority w:val="10"/>
    <w:rPr>
      <w:sz w:val="48"/>
      <w:szCs w:val="48"/>
    </w:rPr>
  </w:style>
  <w:style w:type="paragraph" w:styleId="34">
    <w:name w:val="Subtitle"/>
    <w:basedOn w:val="720"/>
    <w:next w:val="720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723"/>
    <w:link w:val="34"/>
    <w:uiPriority w:val="11"/>
    <w:rPr>
      <w:sz w:val="24"/>
      <w:szCs w:val="24"/>
    </w:rPr>
  </w:style>
  <w:style w:type="paragraph" w:styleId="36">
    <w:name w:val="Quote"/>
    <w:basedOn w:val="720"/>
    <w:next w:val="720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20"/>
    <w:next w:val="720"/>
    <w:link w:val="3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23"/>
    <w:link w:val="734"/>
    <w:uiPriority w:val="99"/>
  </w:style>
  <w:style w:type="character" w:styleId="43">
    <w:name w:val="Footer Char"/>
    <w:basedOn w:val="723"/>
    <w:link w:val="736"/>
    <w:uiPriority w:val="99"/>
  </w:style>
  <w:style w:type="paragraph" w:styleId="44">
    <w:name w:val="Caption"/>
    <w:basedOn w:val="720"/>
    <w:next w:val="72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736"/>
    <w:uiPriority w:val="99"/>
  </w:style>
  <w:style w:type="table" w:styleId="46">
    <w:name w:val="Table Grid"/>
    <w:basedOn w:val="724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7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24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24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724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008EE0" w:themeColor="accent1" w:themeTint="80" w:themeShade="95"/>
      </w:rPr>
    </w:tblStylePr>
    <w:tblStylePr w:type="firstRow">
      <w:rPr>
        <w:b/>
        <w:color w:val="008EE0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008EE0" w:themeColor="accent1" w:themeTint="80" w:themeShade="95"/>
      </w:rPr>
    </w:tblStylePr>
    <w:tblStylePr w:type="lastRow">
      <w:rPr>
        <w:b/>
        <w:color w:val="008EE0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13BCA6" w:themeColor="accent2" w:themeTint="97" w:themeShade="95"/>
      </w:rPr>
    </w:tblStylePr>
    <w:tblStylePr w:type="firstRow">
      <w:rPr>
        <w:b/>
        <w:color w:val="13BCA6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13BCA6" w:themeColor="accent2" w:themeTint="97" w:themeShade="95"/>
      </w:rPr>
    </w:tblStylePr>
    <w:tblStylePr w:type="lastRow">
      <w:rPr>
        <w:b/>
        <w:color w:val="13BCA6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37821A" w:themeColor="accent3" w:themeTint="FE" w:themeShade="95"/>
      </w:rPr>
    </w:tblStylePr>
    <w:tblStylePr w:type="firstRow">
      <w:rPr>
        <w:b/>
        <w:color w:val="37821A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37821A" w:themeColor="accent3" w:themeTint="FE" w:themeShade="95"/>
      </w:rPr>
    </w:tblStylePr>
    <w:tblStylePr w:type="lastRow">
      <w:rPr>
        <w:b/>
        <w:color w:val="37821A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BD07" w:themeColor="accent4" w:themeTint="9A" w:themeShade="95"/>
      </w:rPr>
    </w:tblStylePr>
    <w:tblStylePr w:type="firstRow">
      <w:rPr>
        <w:b/>
        <w:color w:val="D8BD07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D8BD07" w:themeColor="accent4" w:themeTint="9A" w:themeShade="95"/>
      </w:rPr>
    </w:tblStylePr>
    <w:tblStylePr w:type="lastRow">
      <w:rPr>
        <w:b/>
        <w:color w:val="D8BD07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C21600" w:themeColor="accent5" w:themeShade="95"/>
      </w:rPr>
    </w:tblStylePr>
    <w:tblStylePr w:type="firstRow">
      <w:rPr>
        <w:b/>
        <w:color w:val="C21600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C21600" w:themeColor="accent5" w:themeShade="95"/>
      </w:rPr>
    </w:tblStylePr>
    <w:tblStylePr w:type="lastRow">
      <w:rPr>
        <w:b/>
        <w:color w:val="C216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C21600" w:themeColor="accent5" w:themeShade="95"/>
      </w:rPr>
    </w:tblStylePr>
    <w:tblStylePr w:type="firstRow">
      <w:rPr>
        <w:b/>
        <w:color w:val="C21600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C21600" w:themeColor="accent5" w:themeShade="95"/>
      </w:rPr>
    </w:tblStylePr>
    <w:tblStylePr w:type="lastRow">
      <w:rPr>
        <w:b/>
        <w:color w:val="C21600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008EE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008EE0" w:themeColor="accent1" w:themeTint="80" w:themeShade="95"/>
        <w:sz w:val="22"/>
      </w:rPr>
    </w:tblStylePr>
    <w:tblStylePr w:type="firstCol">
      <w:rPr>
        <w:rFonts w:ascii="Arial" w:hAnsi="Arial"/>
        <w:i/>
        <w:color w:val="008EE0" w:themeColor="accen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008EE0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008EE0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008EE0" w:themeColor="accen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13BCA6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13BCA6" w:themeColor="accent2" w:themeTint="97" w:themeShade="95"/>
        <w:sz w:val="22"/>
      </w:rPr>
    </w:tblStylePr>
    <w:tblStylePr w:type="firstCol">
      <w:rPr>
        <w:rFonts w:ascii="Arial" w:hAnsi="Arial"/>
        <w:i/>
        <w:color w:val="13BCA6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13BCA6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13BCA6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13BCA6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37821A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37821A" w:themeColor="accent3" w:themeTint="FE" w:themeShade="95"/>
        <w:sz w:val="22"/>
      </w:rPr>
    </w:tblStylePr>
    <w:tblStylePr w:type="firstCol">
      <w:rPr>
        <w:rFonts w:ascii="Arial" w:hAnsi="Arial"/>
        <w:i/>
        <w:color w:val="37821A" w:themeColor="accent3" w:themeTint="FE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37821A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37821A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7821A" w:themeColor="accent3" w:themeTint="FE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D8BD07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D8BD07" w:themeColor="accent4" w:themeTint="9A" w:themeShade="95"/>
        <w:sz w:val="22"/>
      </w:rPr>
    </w:tblStylePr>
    <w:tblStylePr w:type="firstCol">
      <w:rPr>
        <w:rFonts w:ascii="Arial" w:hAnsi="Arial"/>
        <w:i/>
        <w:color w:val="D8BD07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D8BD07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D8BD07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D8BD07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C2160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C21600" w:themeColor="accent5" w:themeShade="95"/>
        <w:sz w:val="22"/>
      </w:rPr>
    </w:tblStylePr>
    <w:tblStylePr w:type="firstCol">
      <w:rPr>
        <w:rFonts w:ascii="Arial" w:hAnsi="Arial"/>
        <w:i/>
        <w:color w:val="C21600" w:themeColor="accent5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C21600" w:themeColor="accent5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C21600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C21600" w:themeColor="accent5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11264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11264" w:themeColor="accent6" w:themeShade="95"/>
        <w:sz w:val="22"/>
      </w:rPr>
    </w:tblStylePr>
    <w:tblStylePr w:type="firstCol">
      <w:rPr>
        <w:rFonts w:ascii="Arial" w:hAnsi="Arial"/>
        <w:i/>
        <w:color w:val="B11264" w:themeColor="accent6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11264" w:themeColor="accent6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11264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11264" w:themeColor="accent6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005E94" w:themeColor="accent1" w:themeShade="95"/>
      </w:rPr>
    </w:tblStylePr>
    <w:tblStylePr w:type="firstRow">
      <w:rPr>
        <w:b/>
        <w:color w:val="005E94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005E94" w:themeColor="accent1" w:themeShade="95"/>
      </w:rPr>
    </w:tblStylePr>
    <w:tblStylePr w:type="lastRow">
      <w:rPr>
        <w:b/>
        <w:color w:val="005E94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13BCA6" w:themeColor="accent2" w:themeTint="97" w:themeShade="95"/>
      </w:rPr>
    </w:tblStylePr>
    <w:tblStylePr w:type="firstRow">
      <w:rPr>
        <w:b/>
        <w:color w:val="13BCA6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13BCA6" w:themeColor="accent2" w:themeTint="97" w:themeShade="95"/>
      </w:rPr>
    </w:tblStylePr>
    <w:tblStylePr w:type="lastRow">
      <w:rPr>
        <w:b/>
        <w:color w:val="13BCA6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4BB023" w:themeColor="accent3" w:themeTint="98" w:themeShade="95"/>
      </w:rPr>
    </w:tblStylePr>
    <w:tblStylePr w:type="firstRow">
      <w:rPr>
        <w:b/>
        <w:color w:val="4BB023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4BB023" w:themeColor="accent3" w:themeTint="98" w:themeShade="95"/>
      </w:rPr>
    </w:tblStylePr>
    <w:tblStylePr w:type="lastRow">
      <w:rPr>
        <w:b/>
        <w:color w:val="4BB023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D8BD07" w:themeColor="accent4" w:themeTint="9A" w:themeShade="95"/>
      </w:rPr>
    </w:tblStylePr>
    <w:tblStylePr w:type="firstRow">
      <w:rPr>
        <w:b/>
        <w:color w:val="D8BD07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D8BD07" w:themeColor="accent4" w:themeTint="9A" w:themeShade="95"/>
      </w:rPr>
    </w:tblStylePr>
    <w:tblStylePr w:type="lastRow">
      <w:rPr>
        <w:b/>
        <w:color w:val="D8BD07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E71702" w:themeColor="accent5" w:themeTint="9A" w:themeShade="95"/>
      </w:rPr>
    </w:tblStylePr>
    <w:tblStylePr w:type="firstRow">
      <w:rPr>
        <w:b/>
        <w:color w:val="E71702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E71702" w:themeColor="accent5" w:themeTint="9A" w:themeShade="95"/>
      </w:rPr>
    </w:tblStylePr>
    <w:tblStylePr w:type="lastRow">
      <w:rPr>
        <w:b/>
        <w:color w:val="E71702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51679" w:themeColor="accent6" w:themeTint="98" w:themeShade="95"/>
      </w:rPr>
    </w:tblStylePr>
    <w:tblStylePr w:type="firstRow">
      <w:rPr>
        <w:b/>
        <w:color w:val="D51679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51679" w:themeColor="accent6" w:themeTint="98" w:themeShade="95"/>
      </w:rPr>
    </w:tblStylePr>
    <w:tblStylePr w:type="lastRow">
      <w:rPr>
        <w:b/>
        <w:color w:val="D51679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005E94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005E94" w:themeColor="accent1" w:themeShade="95"/>
        <w:sz w:val="22"/>
      </w:rPr>
    </w:tblStylePr>
    <w:tblStylePr w:type="firstCol">
      <w:rPr>
        <w:rFonts w:ascii="Arial" w:hAnsi="Arial"/>
        <w:i/>
        <w:color w:val="005E94" w:themeColor="accent1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005E94" w:themeColor="accent1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005E94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005E94" w:themeColor="accent1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005E94" w:themeColor="accent1" w:themeShade="95"/>
        <w:sz w:val="22"/>
      </w:rPr>
    </w:tblStylePr>
  </w:style>
  <w:style w:type="table" w:styleId="146">
    <w:name w:val="List Table 7 Colorful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13BCA6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13BCA6" w:themeColor="accent2" w:themeTint="97" w:themeShade="95"/>
        <w:sz w:val="22"/>
      </w:rPr>
    </w:tblStylePr>
    <w:tblStylePr w:type="firstCol">
      <w:rPr>
        <w:rFonts w:ascii="Arial" w:hAnsi="Arial"/>
        <w:i/>
        <w:color w:val="13BCA6" w:themeColor="accent2" w:themeTint="97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13BCA6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13BCA6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13BCA6" w:themeColor="accent2" w:themeTint="97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13BCA6" w:themeColor="accent2" w:themeTint="97" w:themeShade="95"/>
        <w:sz w:val="22"/>
      </w:rPr>
    </w:tblStylePr>
  </w:style>
  <w:style w:type="table" w:styleId="147">
    <w:name w:val="List Table 7 Colorful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4BB023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BB023" w:themeColor="accent3" w:themeTint="98" w:themeShade="95"/>
        <w:sz w:val="22"/>
      </w:rPr>
    </w:tblStylePr>
    <w:tblStylePr w:type="firstCol">
      <w:rPr>
        <w:rFonts w:ascii="Arial" w:hAnsi="Arial"/>
        <w:i/>
        <w:color w:val="4BB023" w:themeColor="accent3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4BB023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4BB023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BB023" w:themeColor="accent3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4BB023" w:themeColor="accent3" w:themeTint="98" w:themeShade="95"/>
        <w:sz w:val="22"/>
      </w:rPr>
    </w:tblStylePr>
  </w:style>
  <w:style w:type="table" w:styleId="148">
    <w:name w:val="List Table 7 Colorful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D8BD07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D8BD07" w:themeColor="accent4" w:themeTint="9A" w:themeShade="95"/>
        <w:sz w:val="22"/>
      </w:rPr>
    </w:tblStylePr>
    <w:tblStylePr w:type="firstCol">
      <w:rPr>
        <w:rFonts w:ascii="Arial" w:hAnsi="Arial"/>
        <w:i/>
        <w:color w:val="D8BD07" w:themeColor="accent4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D8BD07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D8BD07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8BD07" w:themeColor="accent4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D8BD07" w:themeColor="accent4" w:themeTint="9A" w:themeShade="95"/>
        <w:sz w:val="22"/>
      </w:rPr>
    </w:tblStylePr>
  </w:style>
  <w:style w:type="table" w:styleId="149">
    <w:name w:val="List Table 7 Colorful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E71702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E71702" w:themeColor="accent5" w:themeTint="9A" w:themeShade="95"/>
        <w:sz w:val="22"/>
      </w:rPr>
    </w:tblStylePr>
    <w:tblStylePr w:type="firstCol">
      <w:rPr>
        <w:rFonts w:ascii="Arial" w:hAnsi="Arial"/>
        <w:i/>
        <w:color w:val="E71702" w:themeColor="accent5" w:themeTint="9A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E71702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E71702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E71702" w:themeColor="accent5" w:themeTint="9A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E71702" w:themeColor="accent5" w:themeTint="9A" w:themeShade="95"/>
        <w:sz w:val="22"/>
      </w:rPr>
    </w:tblStylePr>
  </w:style>
  <w:style w:type="table" w:styleId="150">
    <w:name w:val="List Table 7 Colorful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51679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51679" w:themeColor="accent6" w:themeTint="98" w:themeShade="95"/>
        <w:sz w:val="22"/>
      </w:rPr>
    </w:tblStylePr>
    <w:tblStylePr w:type="firstCol">
      <w:rPr>
        <w:rFonts w:ascii="Arial" w:hAnsi="Arial"/>
        <w:i/>
        <w:color w:val="D51679" w:themeColor="accent6" w:themeTint="98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51679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51679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51679" w:themeColor="accent6" w:themeTint="98" w:themeShade="95"/>
        <w:sz w:val="22"/>
      </w:rPr>
      <w:tcPr>
        <w:shd w:val="clear" w:color="FFFFFF" w:themeFill="light1" w:themeColor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51679" w:themeColor="accent6" w:themeTint="98" w:themeShade="95"/>
        <w:sz w:val="22"/>
      </w:rPr>
    </w:tblStylePr>
  </w:style>
  <w:style w:type="table" w:styleId="151">
    <w:name w:val="Lined - Accent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2">
    <w:name w:val="Lined - Accent 1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53">
    <w:name w:val="Lined - Accent 2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54">
    <w:name w:val="Lined - Accent 3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55">
    <w:name w:val="Lined - Accent 4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56">
    <w:name w:val="Lined - Accent 5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57">
    <w:name w:val="Lined - Accent 6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58">
    <w:name w:val="Bordered &amp; Lined - Accent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159">
    <w:name w:val="Bordered &amp; Lined - Accent 1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160">
    <w:name w:val="Bordered &amp; Lined - Accent 2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161">
    <w:name w:val="Bordered &amp; Lined - Accent 3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162">
    <w:name w:val="Bordered &amp; Lined - Accent 4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163">
    <w:name w:val="Bordered &amp; Lined - Accent 5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164">
    <w:name w:val="Bordered &amp; Lined - Accent 6"/>
    <w:basedOn w:val="724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165">
    <w:name w:val="Bordered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724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173">
    <w:name w:val="footnote text"/>
    <w:basedOn w:val="720"/>
    <w:link w:val="174"/>
    <w:uiPriority w:val="99"/>
    <w:semiHidden/>
    <w:unhideWhenUsed/>
    <w:rPr>
      <w:sz w:val="18"/>
    </w:rPr>
    <w:pPr>
      <w:spacing w:lineRule="auto" w:line="240" w:after="40"/>
    </w:p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23"/>
    <w:uiPriority w:val="99"/>
    <w:unhideWhenUsed/>
    <w:rPr>
      <w:vertAlign w:val="superscript"/>
    </w:rPr>
  </w:style>
  <w:style w:type="paragraph" w:styleId="176">
    <w:name w:val="endnote text"/>
    <w:basedOn w:val="720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23"/>
    <w:uiPriority w:val="99"/>
    <w:semiHidden/>
    <w:unhideWhenUsed/>
    <w:rPr>
      <w:vertAlign w:val="superscript"/>
    </w:rPr>
  </w:style>
  <w:style w:type="paragraph" w:styleId="179">
    <w:name w:val="toc 1"/>
    <w:basedOn w:val="720"/>
    <w:next w:val="72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20"/>
    <w:next w:val="72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20"/>
    <w:next w:val="72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20"/>
    <w:next w:val="72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20"/>
    <w:next w:val="72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20"/>
    <w:next w:val="72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20"/>
    <w:next w:val="72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20"/>
    <w:next w:val="72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20"/>
    <w:next w:val="72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20"/>
    <w:next w:val="720"/>
    <w:uiPriority w:val="99"/>
    <w:unhideWhenUsed/>
    <w:pPr>
      <w:spacing w:after="0" w:afterAutospacing="0"/>
    </w:pPr>
  </w:style>
  <w:style w:type="paragraph" w:styleId="720" w:default="1">
    <w:name w:val="Normal"/>
    <w:rPr>
      <w:sz w:val="24"/>
      <w:szCs w:val="24"/>
      <w:lang w:val="en-US" w:eastAsia="en-US"/>
    </w:rPr>
  </w:style>
  <w:style w:type="paragraph" w:styleId="721">
    <w:name w:val="Heading 2"/>
    <w:basedOn w:val="720"/>
    <w:next w:val="720"/>
    <w:link w:val="739"/>
    <w:qFormat/>
    <w:uiPriority w:val="9"/>
    <w:semiHidden/>
    <w:unhideWhenUsed/>
    <w:rPr>
      <w:rFonts w:asciiTheme="majorHAnsi" w:hAnsiTheme="majorHAnsi" w:eastAsiaTheme="majorEastAsia" w:cstheme="majorBidi"/>
      <w:color w:val="0079BF" w:themeColor="accent1" w:themeShade="BF"/>
      <w:sz w:val="26"/>
      <w:szCs w:val="26"/>
    </w:rPr>
    <w:pPr>
      <w:keepLines/>
      <w:keepNext/>
      <w:spacing w:before="40"/>
      <w:outlineLvl w:val="1"/>
    </w:pPr>
  </w:style>
  <w:style w:type="paragraph" w:styleId="722">
    <w:name w:val="Heading 4"/>
    <w:basedOn w:val="720"/>
    <w:link w:val="732"/>
    <w:qFormat/>
    <w:uiPriority w:val="9"/>
    <w:rPr>
      <w:rFonts w:eastAsia="Times New Roman"/>
      <w:b/>
      <w:bCs/>
      <w:lang w:val="pt-PT" w:eastAsia="pt-PT"/>
    </w:rPr>
    <w:pPr>
      <w:spacing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  <w:outlineLvl w:val="3"/>
    </w:pPr>
  </w:style>
  <w:style w:type="character" w:styleId="723" w:default="1">
    <w:name w:val="Default Paragraph Font"/>
    <w:uiPriority w:val="1"/>
    <w:semiHidden/>
    <w:unhideWhenUsed/>
  </w:style>
  <w:style w:type="table" w:styleId="72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25" w:default="1">
    <w:name w:val="No List"/>
    <w:uiPriority w:val="99"/>
    <w:semiHidden/>
    <w:unhideWhenUsed/>
  </w:style>
  <w:style w:type="character" w:styleId="726">
    <w:name w:val="Hyperlink"/>
    <w:rPr>
      <w:u w:val="single"/>
    </w:rPr>
  </w:style>
  <w:style w:type="table" w:styleId="727" w:customStyle="1">
    <w:name w:val="Table Normal1"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paragraph" w:styleId="728" w:customStyle="1">
    <w:name w:val="Corpo"/>
    <w:rPr>
      <w:rFonts w:ascii="Helvetica Neue" w:hAnsi="Helvetica Neue" w:cs="Arial Unicode MS"/>
      <w:color w:val="000000"/>
      <w:sz w:val="22"/>
      <w:szCs w:val="22"/>
    </w:rPr>
  </w:style>
  <w:style w:type="character" w:styleId="729" w:customStyle="1">
    <w:name w:val="Hyperlink.0"/>
    <w:basedOn w:val="726"/>
    <w:rPr>
      <w:color w:val="0000FF"/>
      <w:u w:val="single"/>
    </w:rPr>
  </w:style>
  <w:style w:type="character" w:styleId="730">
    <w:name w:val="Emphasis"/>
    <w:basedOn w:val="723"/>
    <w:qFormat/>
    <w:uiPriority w:val="20"/>
    <w:rPr>
      <w:i/>
      <w:iCs/>
    </w:rPr>
  </w:style>
  <w:style w:type="paragraph" w:styleId="731">
    <w:name w:val="Normal (Web)"/>
    <w:basedOn w:val="720"/>
    <w:uiPriority w:val="99"/>
    <w:semiHidden/>
    <w:unhideWhenUsed/>
    <w:rPr>
      <w:rFonts w:eastAsia="Times New Roman"/>
      <w:lang w:val="pt-PT" w:eastAsia="pt-PT"/>
    </w:rPr>
    <w:pPr>
      <w:spacing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732" w:customStyle="1">
    <w:name w:val="Título 4 Caráter"/>
    <w:basedOn w:val="723"/>
    <w:link w:val="722"/>
    <w:uiPriority w:val="9"/>
    <w:rPr>
      <w:rFonts w:eastAsia="Times New Roman"/>
      <w:b/>
      <w:bCs/>
      <w:sz w:val="24"/>
      <w:szCs w:val="24"/>
    </w:rPr>
  </w:style>
  <w:style w:type="character" w:styleId="733">
    <w:name w:val="Strong"/>
    <w:basedOn w:val="723"/>
    <w:qFormat/>
    <w:uiPriority w:val="22"/>
    <w:rPr>
      <w:b/>
      <w:bCs/>
    </w:rPr>
  </w:style>
  <w:style w:type="paragraph" w:styleId="734">
    <w:name w:val="Header"/>
    <w:basedOn w:val="720"/>
    <w:link w:val="735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735" w:customStyle="1">
    <w:name w:val="Cabeçalho Caráter"/>
    <w:basedOn w:val="723"/>
    <w:link w:val="734"/>
    <w:uiPriority w:val="99"/>
    <w:rPr>
      <w:sz w:val="24"/>
      <w:szCs w:val="24"/>
      <w:lang w:val="en-US" w:eastAsia="en-US"/>
    </w:rPr>
  </w:style>
  <w:style w:type="paragraph" w:styleId="736">
    <w:name w:val="Footer"/>
    <w:basedOn w:val="720"/>
    <w:link w:val="737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737" w:customStyle="1">
    <w:name w:val="Rodapé Caráter"/>
    <w:basedOn w:val="723"/>
    <w:link w:val="736"/>
    <w:uiPriority w:val="99"/>
    <w:rPr>
      <w:sz w:val="24"/>
      <w:szCs w:val="24"/>
      <w:lang w:val="en-US" w:eastAsia="en-US"/>
    </w:rPr>
  </w:style>
  <w:style w:type="character" w:styleId="738">
    <w:name w:val="FollowedHyperlink"/>
    <w:basedOn w:val="723"/>
    <w:uiPriority w:val="99"/>
    <w:semiHidden/>
    <w:unhideWhenUsed/>
    <w:rPr>
      <w:color w:val="FF00FF" w:themeColor="followedHyperlink"/>
      <w:u w:val="single"/>
    </w:rPr>
  </w:style>
  <w:style w:type="character" w:styleId="739" w:customStyle="1">
    <w:name w:val="Título 2 Caráter"/>
    <w:basedOn w:val="723"/>
    <w:link w:val="721"/>
    <w:uiPriority w:val="9"/>
    <w:semiHidden/>
    <w:rPr>
      <w:rFonts w:asciiTheme="majorHAnsi" w:hAnsiTheme="majorHAnsi" w:eastAsiaTheme="majorEastAsia" w:cstheme="majorBidi"/>
      <w:color w:val="0079BF" w:themeColor="accent1" w:themeShade="BF"/>
      <w:sz w:val="26"/>
      <w:szCs w:val="26"/>
      <w:lang w:val="en-US" w:eastAsia="en-US"/>
    </w:rPr>
  </w:style>
  <w:style w:type="character" w:styleId="740" w:customStyle="1">
    <w:name w:val="apple-converted-space"/>
    <w:basedOn w:val="723"/>
  </w:style>
  <w:style w:type="character" w:styleId="741">
    <w:name w:val="Unresolved Mention"/>
    <w:basedOn w:val="723"/>
    <w:uiPriority w:val="99"/>
    <w:semiHidden/>
    <w:unhideWhenUsed/>
    <w:rPr>
      <w:color w:val="605E5C"/>
      <w:shd w:val="clear" w:fill="E1DFDD" w:color="auto"/>
    </w:rPr>
  </w:style>
  <w:style w:type="paragraph" w:styleId="742">
    <w:name w:val="Revision"/>
    <w:uiPriority w:val="99"/>
    <w:hidden/>
    <w:semiHidden/>
    <w:rPr>
      <w:sz w:val="24"/>
      <w:szCs w:val="24"/>
      <w:lang w:val="en-US" w:eastAsia="en-US"/>
    </w:rPr>
    <w:pPr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footer" Target="footer2.xml" /><Relationship Id="rId14" Type="http://schemas.openxmlformats.org/officeDocument/2006/relationships/footer" Target="footer3.xml" /><Relationship Id="rId15" Type="http://schemas.openxmlformats.org/officeDocument/2006/relationships/customXml" Target="../customXml/item1.xml" /><Relationship Id="rId16" Type="http://schemas.openxmlformats.org/officeDocument/2006/relationships/image" Target="media/image2.png"/><Relationship Id="rId17" Type="http://schemas.openxmlformats.org/officeDocument/2006/relationships/hyperlink" Target="https://www.linkedin.com/company/havas-media-portugal" TargetMode="External"/><Relationship Id="rId18" Type="http://schemas.openxmlformats.org/officeDocument/2006/relationships/hyperlink" Target="mailto:andreiamartins@youngnetworkgoup.co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>
        <a:prstGeom prst="rect">
          <a:avLst/>
        </a:prstGeom>
        <a:solidFill>
          <a:schemeClr val="accent1"/>
        </a:solidFill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 bwMode="auto">
        <a:prstGeom prst="rect">
          <a:avLst/>
        </a:prstGeom>
        <a:noFill/>
        <a:ln w="25400" cap="flat">
          <a:solidFill>
            <a:srgbClr val="000000"/>
          </a:solidFill>
          <a:prstDash val="solid"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 bwMode="auto">
        <a:prstGeom prst="rect">
          <a:avLst/>
        </a:prstGeom>
        <a:noFill/>
        <a:ln w="12700" cap="flat">
          <a:noFill/>
          <a:miter lim="400000"/>
        </a:ln>
      </a:spPr>
      <a:bodyPr/>
      <a:lstStyle/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Andreia Martins</dc:creator>
  <cp:lastModifiedBy>Catarina Bispo</cp:lastModifiedBy>
  <cp:revision>9</cp:revision>
  <dcterms:created xsi:type="dcterms:W3CDTF">2022-03-15T19:56:00Z</dcterms:created>
  <dcterms:modified xsi:type="dcterms:W3CDTF">2022-03-23T14:15:20Z</dcterms:modified>
</cp:coreProperties>
</file>