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BC47EEC" w14:textId="086F6621" w:rsidR="009942A1" w:rsidRDefault="003B716C" w:rsidP="00026AE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34ADAAEC" wp14:editId="7394C1A8">
            <wp:extent cx="5057496" cy="20097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809" cy="201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E55C9" w14:textId="77777777" w:rsidR="003B716C" w:rsidRDefault="003B716C" w:rsidP="003B716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397B69EE" w:rsidR="00B55F7F" w:rsidRDefault="00BF2F16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3B716C">
        <w:rPr>
          <w:rFonts w:ascii="Avenir Next" w:hAnsi="Avenir Next"/>
          <w:b/>
          <w:bCs/>
          <w:sz w:val="32"/>
          <w:szCs w:val="32"/>
          <w:u w:color="000000"/>
        </w:rPr>
        <w:t>assegura</w:t>
      </w:r>
      <w:r w:rsidR="00F82CF6">
        <w:rPr>
          <w:rFonts w:ascii="Avenir Next" w:hAnsi="Avenir Next"/>
          <w:b/>
          <w:bCs/>
          <w:sz w:val="32"/>
          <w:szCs w:val="32"/>
          <w:u w:color="000000"/>
        </w:rPr>
        <w:t xml:space="preserve"> maior presença de sempre no SIL</w:t>
      </w:r>
    </w:p>
    <w:p w14:paraId="7D117965" w14:textId="226B2409" w:rsidR="008C67B8" w:rsidRDefault="008C67B8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2F35B49B" w14:textId="2B74CD8B" w:rsidR="00CC44FE" w:rsidRDefault="002736C8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Entre os dias 7 e 10 de outubro realiza</w:t>
      </w:r>
      <w:r w:rsidR="000A7A66">
        <w:rPr>
          <w:rFonts w:ascii="Avenir Next" w:hAnsi="Avenir Next"/>
        </w:rPr>
        <w:t xml:space="preserve">-se o </w:t>
      </w:r>
      <w:r w:rsidR="003B716C">
        <w:rPr>
          <w:rFonts w:ascii="Avenir Next" w:hAnsi="Avenir Next"/>
        </w:rPr>
        <w:t xml:space="preserve">SIL - </w:t>
      </w:r>
      <w:r w:rsidR="000A7A66">
        <w:rPr>
          <w:rFonts w:ascii="Avenir Next" w:hAnsi="Avenir Next"/>
        </w:rPr>
        <w:t xml:space="preserve">Salão Imobiliário </w:t>
      </w:r>
      <w:r w:rsidR="003B716C">
        <w:rPr>
          <w:rFonts w:ascii="Avenir Next" w:hAnsi="Avenir Next"/>
        </w:rPr>
        <w:t xml:space="preserve">de </w:t>
      </w:r>
      <w:r w:rsidR="000A7A66">
        <w:rPr>
          <w:rFonts w:ascii="Avenir Next" w:hAnsi="Avenir Next"/>
        </w:rPr>
        <w:t>Portugal</w:t>
      </w:r>
      <w:r w:rsidR="006A0824">
        <w:rPr>
          <w:rFonts w:ascii="Avenir Next" w:hAnsi="Avenir Next"/>
        </w:rPr>
        <w:t>.</w:t>
      </w:r>
      <w:r w:rsidR="000A7A66">
        <w:rPr>
          <w:rFonts w:ascii="Avenir Next" w:hAnsi="Avenir Next"/>
        </w:rPr>
        <w:t xml:space="preserve"> O </w:t>
      </w:r>
      <w:r w:rsidR="006A0824">
        <w:rPr>
          <w:rFonts w:ascii="Avenir Next" w:hAnsi="Avenir Next"/>
        </w:rPr>
        <w:t>maior salão imobiliário do país</w:t>
      </w:r>
      <w:r w:rsidR="000A7A66">
        <w:rPr>
          <w:rFonts w:ascii="Avenir Next" w:hAnsi="Avenir Next"/>
        </w:rPr>
        <w:t>, que terá lugar na FIL</w:t>
      </w:r>
      <w:r w:rsidR="003B716C">
        <w:rPr>
          <w:rFonts w:ascii="Avenir Next" w:hAnsi="Avenir Next"/>
        </w:rPr>
        <w:t xml:space="preserve">, </w:t>
      </w:r>
      <w:r w:rsidR="000A7A66">
        <w:rPr>
          <w:rFonts w:ascii="Avenir Next" w:hAnsi="Avenir Next"/>
        </w:rPr>
        <w:t xml:space="preserve">em Lisboa, </w:t>
      </w:r>
      <w:r w:rsidR="00EA4278">
        <w:rPr>
          <w:rFonts w:ascii="Avenir Next" w:hAnsi="Avenir Next"/>
        </w:rPr>
        <w:t xml:space="preserve">contará com </w:t>
      </w:r>
      <w:r w:rsidR="006A0824">
        <w:rPr>
          <w:rFonts w:ascii="Avenir Next" w:hAnsi="Avenir Next"/>
        </w:rPr>
        <w:t xml:space="preserve">uma forte </w:t>
      </w:r>
      <w:r w:rsidR="00EA4278">
        <w:rPr>
          <w:rFonts w:ascii="Avenir Next" w:hAnsi="Avenir Next"/>
        </w:rPr>
        <w:t xml:space="preserve">presença da </w:t>
      </w:r>
      <w:proofErr w:type="spellStart"/>
      <w:r w:rsidR="00EA4278">
        <w:rPr>
          <w:rFonts w:ascii="Avenir Next" w:hAnsi="Avenir Next"/>
        </w:rPr>
        <w:t>iad</w:t>
      </w:r>
      <w:proofErr w:type="spellEnd"/>
      <w:r w:rsidR="00EA4278">
        <w:rPr>
          <w:rFonts w:ascii="Avenir Next" w:hAnsi="Avenir Next"/>
        </w:rPr>
        <w:t xml:space="preserve"> Portugal</w:t>
      </w:r>
      <w:r w:rsidR="00117274">
        <w:rPr>
          <w:rFonts w:ascii="Avenir Next" w:hAnsi="Avenir Next"/>
        </w:rPr>
        <w:t>. Este ano</w:t>
      </w:r>
      <w:r w:rsidR="003B716C">
        <w:rPr>
          <w:rFonts w:ascii="Avenir Next" w:hAnsi="Avenir Next"/>
        </w:rPr>
        <w:t>,</w:t>
      </w:r>
      <w:r w:rsidR="00117274">
        <w:rPr>
          <w:rFonts w:ascii="Avenir Next" w:hAnsi="Avenir Next"/>
        </w:rPr>
        <w:t xml:space="preserve"> a rede de consultores imobiliários independentes está a preparar a maior participação de sempre no certame, </w:t>
      </w:r>
      <w:r w:rsidR="003B716C">
        <w:rPr>
          <w:rFonts w:ascii="Avenir Next" w:hAnsi="Avenir Next"/>
        </w:rPr>
        <w:t xml:space="preserve">tanto em termos de área do stand, como de </w:t>
      </w:r>
      <w:r w:rsidR="00117274">
        <w:rPr>
          <w:rFonts w:ascii="Avenir Next" w:hAnsi="Avenir Next"/>
        </w:rPr>
        <w:t>visibilidade</w:t>
      </w:r>
      <w:r w:rsidR="003B716C">
        <w:rPr>
          <w:rFonts w:ascii="Avenir Next" w:hAnsi="Avenir Next"/>
        </w:rPr>
        <w:t xml:space="preserve"> da marca.</w:t>
      </w:r>
    </w:p>
    <w:p w14:paraId="0AF399EC" w14:textId="38462BBE" w:rsidR="00DE0AFF" w:rsidRDefault="006A0824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“Líder na transformação digital do imobiliário” é o mote </w:t>
      </w:r>
      <w:r w:rsidR="008936A1">
        <w:rPr>
          <w:rFonts w:ascii="Avenir Next" w:hAnsi="Avenir Next"/>
        </w:rPr>
        <w:t>d</w:t>
      </w:r>
      <w:r>
        <w:rPr>
          <w:rFonts w:ascii="Avenir Next" w:hAnsi="Avenir Next"/>
        </w:rPr>
        <w:t xml:space="preserve">a presença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neste evento, que </w:t>
      </w:r>
      <w:r w:rsidR="00C23617">
        <w:rPr>
          <w:rFonts w:ascii="Avenir Next" w:hAnsi="Avenir Next"/>
        </w:rPr>
        <w:t>constitui</w:t>
      </w:r>
      <w:r w:rsidR="008936A1">
        <w:rPr>
          <w:rFonts w:ascii="Avenir Next" w:hAnsi="Avenir Next"/>
        </w:rPr>
        <w:t xml:space="preserve"> </w:t>
      </w:r>
      <w:r w:rsidR="00812F1A" w:rsidRPr="00812F1A">
        <w:rPr>
          <w:rFonts w:ascii="Avenir Next" w:hAnsi="Avenir Next"/>
        </w:rPr>
        <w:t>o primeiro passo de um ambicioso plano de investimento na marca</w:t>
      </w:r>
      <w:r w:rsidR="003B716C">
        <w:rPr>
          <w:rFonts w:ascii="Avenir Next" w:hAnsi="Avenir Next"/>
        </w:rPr>
        <w:t xml:space="preserve">, depois de um ano repleto de </w:t>
      </w:r>
      <w:r>
        <w:rPr>
          <w:rFonts w:ascii="Avenir Next" w:hAnsi="Avenir Next"/>
        </w:rPr>
        <w:t>novidades</w:t>
      </w:r>
      <w:r w:rsidR="003B716C">
        <w:rPr>
          <w:rFonts w:ascii="Avenir Next" w:hAnsi="Avenir Next"/>
        </w:rPr>
        <w:t xml:space="preserve"> e</w:t>
      </w:r>
      <w:r>
        <w:rPr>
          <w:rFonts w:ascii="Avenir Next" w:hAnsi="Avenir Next"/>
        </w:rPr>
        <w:t xml:space="preserve"> de resultados que superaram todas as expectativas.</w:t>
      </w:r>
      <w:r w:rsidR="008873DF">
        <w:rPr>
          <w:rFonts w:ascii="Avenir Next" w:hAnsi="Avenir Next"/>
        </w:rPr>
        <w:t xml:space="preserve"> “</w:t>
      </w:r>
      <w:r w:rsidR="00DE0AFF">
        <w:rPr>
          <w:rFonts w:ascii="Avenir Next" w:hAnsi="Avenir Next"/>
        </w:rPr>
        <w:t xml:space="preserve">Este ano decidimos triplicar o nosso investimento no SIL. Nesta edição teremos uma maior área de exposição, com o dobro em relação a anos anteriores, e apostamos fortemente na visibilidade da nossa marca”, afirma Alfredo Valente, CEO da </w:t>
      </w:r>
      <w:proofErr w:type="spellStart"/>
      <w:r w:rsidR="00DE0AFF">
        <w:rPr>
          <w:rFonts w:ascii="Avenir Next" w:hAnsi="Avenir Next"/>
        </w:rPr>
        <w:t>iad</w:t>
      </w:r>
      <w:proofErr w:type="spellEnd"/>
      <w:r w:rsidR="00DE0AFF">
        <w:rPr>
          <w:rFonts w:ascii="Avenir Next" w:hAnsi="Avenir Next"/>
        </w:rPr>
        <w:t xml:space="preserve"> Portugal. “Esta será garantidamente a maior presença de sempre da </w:t>
      </w:r>
      <w:proofErr w:type="spellStart"/>
      <w:r w:rsidR="00DE0AFF">
        <w:rPr>
          <w:rFonts w:ascii="Avenir Next" w:hAnsi="Avenir Next"/>
        </w:rPr>
        <w:t>iad</w:t>
      </w:r>
      <w:proofErr w:type="spellEnd"/>
      <w:r w:rsidR="00DE0AFF">
        <w:rPr>
          <w:rFonts w:ascii="Avenir Next" w:hAnsi="Avenir Next"/>
        </w:rPr>
        <w:t xml:space="preserve"> Portugal neste evento, </w:t>
      </w:r>
      <w:r w:rsidR="00FD4486">
        <w:rPr>
          <w:rFonts w:ascii="Avenir Next" w:hAnsi="Avenir Next"/>
        </w:rPr>
        <w:t>que vem alavancar a afirmação da nossa posição de liderança na transformação do setor,</w:t>
      </w:r>
      <w:r w:rsidR="00DE0AFF">
        <w:rPr>
          <w:rFonts w:ascii="Avenir Next" w:hAnsi="Avenir Next"/>
        </w:rPr>
        <w:t xml:space="preserve"> </w:t>
      </w:r>
      <w:r w:rsidR="00FD4486">
        <w:rPr>
          <w:rFonts w:ascii="Avenir Next" w:hAnsi="Avenir Next"/>
        </w:rPr>
        <w:t>quer</w:t>
      </w:r>
      <w:r w:rsidR="00DE0AFF">
        <w:rPr>
          <w:rFonts w:ascii="Avenir Next" w:hAnsi="Avenir Next"/>
        </w:rPr>
        <w:t xml:space="preserve"> </w:t>
      </w:r>
      <w:r w:rsidR="00FD4486">
        <w:rPr>
          <w:rFonts w:ascii="Avenir Next" w:hAnsi="Avenir Next"/>
        </w:rPr>
        <w:t xml:space="preserve">junto dos </w:t>
      </w:r>
      <w:r w:rsidR="00DE0AFF">
        <w:rPr>
          <w:rFonts w:ascii="Avenir Next" w:hAnsi="Avenir Next"/>
        </w:rPr>
        <w:t xml:space="preserve">profissionais do </w:t>
      </w:r>
      <w:r w:rsidR="00F8693F">
        <w:rPr>
          <w:rFonts w:ascii="Avenir Next" w:hAnsi="Avenir Next"/>
        </w:rPr>
        <w:t>ramo</w:t>
      </w:r>
      <w:r w:rsidR="00DE0AFF">
        <w:rPr>
          <w:rFonts w:ascii="Avenir Next" w:hAnsi="Avenir Next"/>
        </w:rPr>
        <w:t xml:space="preserve"> </w:t>
      </w:r>
      <w:r w:rsidR="00FD4486">
        <w:rPr>
          <w:rFonts w:ascii="Avenir Next" w:hAnsi="Avenir Next"/>
        </w:rPr>
        <w:t>como</w:t>
      </w:r>
      <w:r w:rsidR="00DE0AFF">
        <w:rPr>
          <w:rFonts w:ascii="Avenir Next" w:hAnsi="Avenir Next"/>
        </w:rPr>
        <w:t xml:space="preserve"> do público em geral”, explica o responsável.</w:t>
      </w:r>
    </w:p>
    <w:p w14:paraId="393032A7" w14:textId="2A339EE1" w:rsidR="008A38AE" w:rsidRDefault="002F79CE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De referir que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chegou ao nosso país em 2015 </w:t>
      </w:r>
      <w:r w:rsidR="00DE0AFF">
        <w:rPr>
          <w:rFonts w:ascii="Avenir Next" w:hAnsi="Avenir Next"/>
        </w:rPr>
        <w:t>com uma nova visão do imobiliário e não tem parado de crescer d</w:t>
      </w:r>
      <w:r>
        <w:rPr>
          <w:rFonts w:ascii="Avenir Next" w:hAnsi="Avenir Next"/>
        </w:rPr>
        <w:t>esde então</w:t>
      </w:r>
      <w:r w:rsidR="00DE0AFF">
        <w:rPr>
          <w:rFonts w:ascii="Avenir Next" w:hAnsi="Avenir Next"/>
        </w:rPr>
        <w:t>.</w:t>
      </w:r>
      <w:r w:rsidR="00775B48">
        <w:rPr>
          <w:rFonts w:ascii="Avenir Next" w:hAnsi="Avenir Next"/>
        </w:rPr>
        <w:t xml:space="preserve"> </w:t>
      </w:r>
      <w:r w:rsidR="00DE0AFF">
        <w:rPr>
          <w:rFonts w:ascii="Avenir Next" w:hAnsi="Avenir Next"/>
        </w:rPr>
        <w:t>N</w:t>
      </w:r>
      <w:r w:rsidR="00775B48">
        <w:rPr>
          <w:rFonts w:ascii="Avenir Next" w:hAnsi="Avenir Next"/>
        </w:rPr>
        <w:t>o último ano fiscal</w:t>
      </w:r>
      <w:r w:rsidR="00DE0AFF">
        <w:rPr>
          <w:rFonts w:ascii="Avenir Next" w:hAnsi="Avenir Next"/>
        </w:rPr>
        <w:t xml:space="preserve">, </w:t>
      </w:r>
      <w:r w:rsidR="00775B48">
        <w:rPr>
          <w:rFonts w:ascii="Avenir Next" w:hAnsi="Avenir Next"/>
        </w:rPr>
        <w:t>ultrapassou os 10 milhões de euros de faturação</w:t>
      </w:r>
      <w:r w:rsidR="00DE0AFF">
        <w:rPr>
          <w:rFonts w:ascii="Avenir Next" w:hAnsi="Avenir Next"/>
        </w:rPr>
        <w:t xml:space="preserve">, </w:t>
      </w:r>
      <w:r w:rsidR="00775B48">
        <w:rPr>
          <w:rFonts w:ascii="Avenir Next" w:hAnsi="Avenir Next"/>
        </w:rPr>
        <w:t>afirma</w:t>
      </w:r>
      <w:r w:rsidR="00DE0AFF">
        <w:rPr>
          <w:rFonts w:ascii="Avenir Next" w:hAnsi="Avenir Next"/>
        </w:rPr>
        <w:t>ndo</w:t>
      </w:r>
      <w:r w:rsidR="00775B48">
        <w:rPr>
          <w:rFonts w:ascii="Avenir Next" w:hAnsi="Avenir Next"/>
        </w:rPr>
        <w:t xml:space="preserve">-se como um dos principais </w:t>
      </w:r>
      <w:proofErr w:type="spellStart"/>
      <w:r w:rsidR="00775B48">
        <w:rPr>
          <w:rFonts w:ascii="Avenir Next" w:hAnsi="Avenir Next"/>
        </w:rPr>
        <w:t>players</w:t>
      </w:r>
      <w:proofErr w:type="spellEnd"/>
      <w:r w:rsidR="00775B48">
        <w:rPr>
          <w:rFonts w:ascii="Avenir Next" w:hAnsi="Avenir Next"/>
        </w:rPr>
        <w:t xml:space="preserve"> </w:t>
      </w:r>
      <w:r w:rsidR="00D03A05">
        <w:rPr>
          <w:rFonts w:ascii="Avenir Next" w:hAnsi="Avenir Next"/>
        </w:rPr>
        <w:t>d</w:t>
      </w:r>
      <w:r w:rsidR="00775B48">
        <w:rPr>
          <w:rFonts w:ascii="Avenir Next" w:hAnsi="Avenir Next"/>
        </w:rPr>
        <w:t>o setor em Portugal</w:t>
      </w:r>
      <w:r w:rsidR="00DE0AFF">
        <w:rPr>
          <w:rFonts w:ascii="Avenir Next" w:hAnsi="Avenir Next"/>
        </w:rPr>
        <w:t xml:space="preserve">. </w:t>
      </w:r>
      <w:r w:rsidR="00661E7E">
        <w:rPr>
          <w:rFonts w:ascii="Avenir Next" w:hAnsi="Avenir Next"/>
        </w:rPr>
        <w:t xml:space="preserve">Este foi ainda o ano em que o grupo </w:t>
      </w:r>
      <w:proofErr w:type="spellStart"/>
      <w:r w:rsidR="00661E7E">
        <w:rPr>
          <w:rFonts w:ascii="Avenir Next" w:hAnsi="Avenir Next"/>
        </w:rPr>
        <w:t>iad</w:t>
      </w:r>
      <w:proofErr w:type="spellEnd"/>
      <w:r w:rsidR="00661E7E">
        <w:rPr>
          <w:rFonts w:ascii="Avenir Next" w:hAnsi="Avenir Next"/>
        </w:rPr>
        <w:t xml:space="preserve"> </w:t>
      </w:r>
      <w:r w:rsidR="00AF7AB6" w:rsidRPr="00AF7AB6">
        <w:rPr>
          <w:rFonts w:ascii="Avenir Next" w:hAnsi="Avenir Next"/>
        </w:rPr>
        <w:t>recebe</w:t>
      </w:r>
      <w:r w:rsidR="00DE0AFF">
        <w:rPr>
          <w:rFonts w:ascii="Avenir Next" w:hAnsi="Avenir Next"/>
        </w:rPr>
        <w:t>u um</w:t>
      </w:r>
      <w:r w:rsidR="00AF7AB6" w:rsidRPr="00AF7AB6">
        <w:rPr>
          <w:rFonts w:ascii="Avenir Next" w:hAnsi="Avenir Next"/>
        </w:rPr>
        <w:t xml:space="preserve"> investimento superior a 300</w:t>
      </w:r>
      <w:r w:rsidR="00DE0AFF">
        <w:rPr>
          <w:rFonts w:ascii="Avenir Next" w:hAnsi="Avenir Next"/>
        </w:rPr>
        <w:t xml:space="preserve"> milhões de euros</w:t>
      </w:r>
      <w:r w:rsidR="00AF7AB6" w:rsidRPr="00AF7AB6">
        <w:rPr>
          <w:rFonts w:ascii="Avenir Next" w:hAnsi="Avenir Next"/>
        </w:rPr>
        <w:t xml:space="preserve"> da </w:t>
      </w:r>
      <w:r w:rsidR="00DE0AFF">
        <w:rPr>
          <w:rFonts w:ascii="Avenir Next" w:hAnsi="Avenir Next"/>
        </w:rPr>
        <w:t xml:space="preserve">gigante </w:t>
      </w:r>
      <w:r w:rsidR="00AF7AB6" w:rsidRPr="00AF7AB6">
        <w:rPr>
          <w:rFonts w:ascii="Avenir Next" w:hAnsi="Avenir Next"/>
        </w:rPr>
        <w:t xml:space="preserve">Insight </w:t>
      </w:r>
      <w:proofErr w:type="spellStart"/>
      <w:r w:rsidR="00AF7AB6" w:rsidRPr="00AF7AB6">
        <w:rPr>
          <w:rFonts w:ascii="Avenir Next" w:hAnsi="Avenir Next"/>
        </w:rPr>
        <w:t>Partners</w:t>
      </w:r>
      <w:proofErr w:type="spellEnd"/>
      <w:r w:rsidR="00AF7AB6" w:rsidRPr="00AF7AB6">
        <w:rPr>
          <w:rFonts w:ascii="Avenir Next" w:hAnsi="Avenir Next"/>
        </w:rPr>
        <w:t>, investidor líder mundial em empresas tecnológicas</w:t>
      </w:r>
      <w:r w:rsidR="006A0824">
        <w:rPr>
          <w:rFonts w:ascii="Avenir Next" w:hAnsi="Avenir Next"/>
        </w:rPr>
        <w:t>.</w:t>
      </w:r>
    </w:p>
    <w:p w14:paraId="59FD846D" w14:textId="77777777" w:rsidR="0085232B" w:rsidRPr="00EB48C2" w:rsidRDefault="0085232B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F0CEF94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1D1C83" w14:textId="582E3996" w:rsidR="00CC44FE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64078A" w14:textId="77777777" w:rsidR="00367705" w:rsidRPr="00367705" w:rsidRDefault="00367705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533AF58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8786A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4274FB3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338F160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F694539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9ADE0AB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B1F8967" w14:textId="77777777" w:rsidR="006E4211" w:rsidRDefault="006E421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9C8E490" w14:textId="77777777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C317846" w14:textId="77777777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9B17E53" w14:textId="77777777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D638BE5" w14:textId="77777777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E4BE9C1" w14:textId="77777777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96B969A" w14:textId="7EFC0A5A" w:rsidR="002F79CE" w:rsidRDefault="002F79C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626184E" w14:textId="1E7F3AAF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1FB16F5" w14:textId="68AC5E23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7A45A34" w14:textId="37254F8A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D692206" w14:textId="354AFF32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92CF1CA" w14:textId="6C4496F1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E5F7D1C" w14:textId="504F61D4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068E6DF" w14:textId="236DBF39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44DA8C0" w14:textId="724FACAE" w:rsidR="00DE0AFF" w:rsidRDefault="00DE0AFF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A53679D" w14:textId="77777777" w:rsidR="00812F1A" w:rsidRDefault="00812F1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015372E6" w:rsidR="00C547E0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2AEF125F" w14:textId="77777777" w:rsidR="009942A1" w:rsidRPr="00367705" w:rsidRDefault="009942A1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189D71F0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5613D3" w:rsidRPr="005613D3">
        <w:rPr>
          <w:rFonts w:ascii="Avenir Next" w:hAnsi="Avenir Next"/>
          <w:sz w:val="20"/>
          <w:szCs w:val="20"/>
          <w:u w:color="000000"/>
        </w:rPr>
        <w:t>400</w:t>
      </w:r>
      <w:r w:rsidRPr="005613D3">
        <w:rPr>
          <w:rFonts w:ascii="Avenir Next" w:hAnsi="Avenir Next"/>
          <w:sz w:val="20"/>
          <w:szCs w:val="20"/>
          <w:u w:color="000000"/>
        </w:rPr>
        <w:t xml:space="preserve"> milhões de euros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0E2BEEC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016DD8">
        <w:rPr>
          <w:rFonts w:ascii="Avenir Next" w:hAnsi="Avenir Next"/>
          <w:sz w:val="20"/>
          <w:szCs w:val="20"/>
          <w:u w:color="000000"/>
        </w:rPr>
        <w:t>5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565925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8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3BE" w14:textId="77777777" w:rsidR="00565925" w:rsidRDefault="00565925">
      <w:r>
        <w:separator/>
      </w:r>
    </w:p>
  </w:endnote>
  <w:endnote w:type="continuationSeparator" w:id="0">
    <w:p w14:paraId="3D10A822" w14:textId="77777777" w:rsidR="00565925" w:rsidRDefault="0056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8027" w14:textId="77777777" w:rsidR="00565925" w:rsidRDefault="00565925">
      <w:r>
        <w:separator/>
      </w:r>
    </w:p>
  </w:footnote>
  <w:footnote w:type="continuationSeparator" w:id="0">
    <w:p w14:paraId="5156126E" w14:textId="77777777" w:rsidR="00565925" w:rsidRDefault="0056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AE5"/>
    <w:rsid w:val="0002720F"/>
    <w:rsid w:val="0003135F"/>
    <w:rsid w:val="00034248"/>
    <w:rsid w:val="00057DCC"/>
    <w:rsid w:val="000678D7"/>
    <w:rsid w:val="00070D21"/>
    <w:rsid w:val="00081B46"/>
    <w:rsid w:val="000969BD"/>
    <w:rsid w:val="000A3323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43B82"/>
    <w:rsid w:val="00144EDB"/>
    <w:rsid w:val="00151FB6"/>
    <w:rsid w:val="001571CF"/>
    <w:rsid w:val="001618F8"/>
    <w:rsid w:val="00180198"/>
    <w:rsid w:val="00190836"/>
    <w:rsid w:val="00192EE1"/>
    <w:rsid w:val="001930B5"/>
    <w:rsid w:val="001A094E"/>
    <w:rsid w:val="001B62B1"/>
    <w:rsid w:val="001C2FDA"/>
    <w:rsid w:val="001C7789"/>
    <w:rsid w:val="001D18CC"/>
    <w:rsid w:val="001D5F75"/>
    <w:rsid w:val="001D6718"/>
    <w:rsid w:val="001E0338"/>
    <w:rsid w:val="001E7411"/>
    <w:rsid w:val="001F4733"/>
    <w:rsid w:val="00203A10"/>
    <w:rsid w:val="0020489C"/>
    <w:rsid w:val="00206E36"/>
    <w:rsid w:val="002155C2"/>
    <w:rsid w:val="002157B6"/>
    <w:rsid w:val="002326DD"/>
    <w:rsid w:val="00244BEE"/>
    <w:rsid w:val="002456D2"/>
    <w:rsid w:val="00247E3C"/>
    <w:rsid w:val="00255FCA"/>
    <w:rsid w:val="00257DBE"/>
    <w:rsid w:val="0026048B"/>
    <w:rsid w:val="002717F4"/>
    <w:rsid w:val="002736C8"/>
    <w:rsid w:val="002A02A4"/>
    <w:rsid w:val="002B23EC"/>
    <w:rsid w:val="002C02FA"/>
    <w:rsid w:val="002C23CD"/>
    <w:rsid w:val="002E5940"/>
    <w:rsid w:val="002E5B0F"/>
    <w:rsid w:val="002E6293"/>
    <w:rsid w:val="002F79CE"/>
    <w:rsid w:val="003056E0"/>
    <w:rsid w:val="00316B61"/>
    <w:rsid w:val="00317F79"/>
    <w:rsid w:val="00326413"/>
    <w:rsid w:val="003324AC"/>
    <w:rsid w:val="00341B1A"/>
    <w:rsid w:val="00367705"/>
    <w:rsid w:val="003918DC"/>
    <w:rsid w:val="003A4002"/>
    <w:rsid w:val="003A6B6C"/>
    <w:rsid w:val="003B716C"/>
    <w:rsid w:val="003C22C3"/>
    <w:rsid w:val="003D5A8E"/>
    <w:rsid w:val="003F11DF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A5193"/>
    <w:rsid w:val="004B4B0B"/>
    <w:rsid w:val="004B7B46"/>
    <w:rsid w:val="004C0979"/>
    <w:rsid w:val="004C5A44"/>
    <w:rsid w:val="004D3811"/>
    <w:rsid w:val="004E609D"/>
    <w:rsid w:val="004F0446"/>
    <w:rsid w:val="004F2A8B"/>
    <w:rsid w:val="004F53E3"/>
    <w:rsid w:val="00506B5E"/>
    <w:rsid w:val="005464C3"/>
    <w:rsid w:val="00547741"/>
    <w:rsid w:val="0055119F"/>
    <w:rsid w:val="00554D94"/>
    <w:rsid w:val="005613D3"/>
    <w:rsid w:val="00565925"/>
    <w:rsid w:val="00566E53"/>
    <w:rsid w:val="005703B0"/>
    <w:rsid w:val="005759F7"/>
    <w:rsid w:val="00584661"/>
    <w:rsid w:val="00594AF5"/>
    <w:rsid w:val="005962BF"/>
    <w:rsid w:val="00596A8E"/>
    <w:rsid w:val="005A5E3C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378F0"/>
    <w:rsid w:val="006416D1"/>
    <w:rsid w:val="006555C4"/>
    <w:rsid w:val="00661E7E"/>
    <w:rsid w:val="00662E0A"/>
    <w:rsid w:val="006726B4"/>
    <w:rsid w:val="00692ED6"/>
    <w:rsid w:val="00694839"/>
    <w:rsid w:val="006A0824"/>
    <w:rsid w:val="006B2931"/>
    <w:rsid w:val="006B56B6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315E7"/>
    <w:rsid w:val="0074115B"/>
    <w:rsid w:val="00747F59"/>
    <w:rsid w:val="00752479"/>
    <w:rsid w:val="007547D1"/>
    <w:rsid w:val="00771FE0"/>
    <w:rsid w:val="00775B48"/>
    <w:rsid w:val="007765C0"/>
    <w:rsid w:val="00777D30"/>
    <w:rsid w:val="007825E3"/>
    <w:rsid w:val="00782E27"/>
    <w:rsid w:val="0078530A"/>
    <w:rsid w:val="00795745"/>
    <w:rsid w:val="00796A82"/>
    <w:rsid w:val="007C7502"/>
    <w:rsid w:val="007E1FEC"/>
    <w:rsid w:val="007E33D1"/>
    <w:rsid w:val="007E5266"/>
    <w:rsid w:val="007F4405"/>
    <w:rsid w:val="00803DC1"/>
    <w:rsid w:val="00812F1A"/>
    <w:rsid w:val="00816BC5"/>
    <w:rsid w:val="00824E2A"/>
    <w:rsid w:val="00827152"/>
    <w:rsid w:val="00833273"/>
    <w:rsid w:val="008412CB"/>
    <w:rsid w:val="0084759A"/>
    <w:rsid w:val="0085232B"/>
    <w:rsid w:val="00877D5E"/>
    <w:rsid w:val="00877E7A"/>
    <w:rsid w:val="00882DAC"/>
    <w:rsid w:val="00884B1E"/>
    <w:rsid w:val="008873DF"/>
    <w:rsid w:val="008936A1"/>
    <w:rsid w:val="008A16C7"/>
    <w:rsid w:val="008A38AE"/>
    <w:rsid w:val="008A6FFE"/>
    <w:rsid w:val="008C67B8"/>
    <w:rsid w:val="008D4072"/>
    <w:rsid w:val="008D5851"/>
    <w:rsid w:val="008F2EA0"/>
    <w:rsid w:val="009029FF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36793"/>
    <w:rsid w:val="00A3767D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C3856"/>
    <w:rsid w:val="00AD475A"/>
    <w:rsid w:val="00AD7A80"/>
    <w:rsid w:val="00AE0722"/>
    <w:rsid w:val="00AE367F"/>
    <w:rsid w:val="00AF595B"/>
    <w:rsid w:val="00AF5C79"/>
    <w:rsid w:val="00AF7AB6"/>
    <w:rsid w:val="00B06200"/>
    <w:rsid w:val="00B10515"/>
    <w:rsid w:val="00B158FE"/>
    <w:rsid w:val="00B178D5"/>
    <w:rsid w:val="00B221B4"/>
    <w:rsid w:val="00B33761"/>
    <w:rsid w:val="00B37A99"/>
    <w:rsid w:val="00B37ACE"/>
    <w:rsid w:val="00B43744"/>
    <w:rsid w:val="00B54C37"/>
    <w:rsid w:val="00B55F7F"/>
    <w:rsid w:val="00B56B1F"/>
    <w:rsid w:val="00B75105"/>
    <w:rsid w:val="00B7592C"/>
    <w:rsid w:val="00B76DD8"/>
    <w:rsid w:val="00B83338"/>
    <w:rsid w:val="00B9455C"/>
    <w:rsid w:val="00B956FC"/>
    <w:rsid w:val="00BA22AB"/>
    <w:rsid w:val="00BA73B7"/>
    <w:rsid w:val="00BB5209"/>
    <w:rsid w:val="00BD0D16"/>
    <w:rsid w:val="00BD1861"/>
    <w:rsid w:val="00BF2F16"/>
    <w:rsid w:val="00C03241"/>
    <w:rsid w:val="00C056E9"/>
    <w:rsid w:val="00C077FC"/>
    <w:rsid w:val="00C206DE"/>
    <w:rsid w:val="00C23617"/>
    <w:rsid w:val="00C34AE3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3719"/>
    <w:rsid w:val="00C92786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E0AFF"/>
    <w:rsid w:val="00DE0D8C"/>
    <w:rsid w:val="00DF190E"/>
    <w:rsid w:val="00DF6C80"/>
    <w:rsid w:val="00E111AB"/>
    <w:rsid w:val="00E145B2"/>
    <w:rsid w:val="00E14C27"/>
    <w:rsid w:val="00E14FD6"/>
    <w:rsid w:val="00E363A3"/>
    <w:rsid w:val="00E37B89"/>
    <w:rsid w:val="00E66927"/>
    <w:rsid w:val="00E67C98"/>
    <w:rsid w:val="00E7070E"/>
    <w:rsid w:val="00E847D2"/>
    <w:rsid w:val="00E86F89"/>
    <w:rsid w:val="00E91FBC"/>
    <w:rsid w:val="00E955A9"/>
    <w:rsid w:val="00EA4263"/>
    <w:rsid w:val="00EA4278"/>
    <w:rsid w:val="00EB2832"/>
    <w:rsid w:val="00EB48C2"/>
    <w:rsid w:val="00EC58AB"/>
    <w:rsid w:val="00ED13C5"/>
    <w:rsid w:val="00ED1557"/>
    <w:rsid w:val="00EE2018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82CF6"/>
    <w:rsid w:val="00F8693F"/>
    <w:rsid w:val="00F92541"/>
    <w:rsid w:val="00F95139"/>
    <w:rsid w:val="00FA09A0"/>
    <w:rsid w:val="00FC2741"/>
    <w:rsid w:val="00FC3618"/>
    <w:rsid w:val="00FC6DEB"/>
    <w:rsid w:val="00FD4486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128</cp:revision>
  <dcterms:created xsi:type="dcterms:W3CDTF">2021-04-05T15:23:00Z</dcterms:created>
  <dcterms:modified xsi:type="dcterms:W3CDTF">2021-09-29T10:44:00Z</dcterms:modified>
</cp:coreProperties>
</file>